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FF" w:rsidRPr="003E66AA" w:rsidRDefault="00DA2A47">
      <w:pPr>
        <w:rPr>
          <w:rFonts w:ascii="Arial" w:hAnsi="Arial" w:cs="Arial"/>
          <w:b/>
          <w:sz w:val="24"/>
          <w:szCs w:val="24"/>
          <w:u w:val="single"/>
        </w:rPr>
      </w:pPr>
    </w:p>
    <w:p w:rsidR="00D16B2E" w:rsidRDefault="00D16B2E">
      <w:pPr>
        <w:rPr>
          <w:rFonts w:ascii="Arial" w:hAnsi="Arial" w:cs="Arial"/>
          <w:b/>
          <w:sz w:val="24"/>
          <w:szCs w:val="24"/>
          <w:u w:val="single"/>
        </w:rPr>
      </w:pPr>
    </w:p>
    <w:p w:rsidR="003E66AA" w:rsidRDefault="00F42A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Nástin k</w:t>
      </w:r>
      <w:r w:rsidR="003E66AA" w:rsidRPr="003E66AA">
        <w:rPr>
          <w:rFonts w:ascii="Arial" w:hAnsi="Arial" w:cs="Arial"/>
          <w:b/>
          <w:sz w:val="24"/>
          <w:szCs w:val="24"/>
          <w:u w:val="single"/>
        </w:rPr>
        <w:t>oncepce rozvoje a řízení MDDM Úvaly</w:t>
      </w:r>
    </w:p>
    <w:p w:rsidR="003E66AA" w:rsidRPr="00F42A6E" w:rsidRDefault="003E66AA" w:rsidP="00F42A6E">
      <w:pPr>
        <w:rPr>
          <w:rFonts w:ascii="Arial" w:hAnsi="Arial" w:cs="Arial"/>
          <w:sz w:val="24"/>
          <w:szCs w:val="24"/>
        </w:rPr>
      </w:pPr>
      <w:r w:rsidRPr="00F42A6E">
        <w:rPr>
          <w:rFonts w:ascii="Arial" w:hAnsi="Arial" w:cs="Arial"/>
          <w:sz w:val="24"/>
          <w:szCs w:val="24"/>
          <w:u w:val="single"/>
        </w:rPr>
        <w:t>Myšlenková mapa</w:t>
      </w:r>
      <w:r w:rsidRPr="00F42A6E">
        <w:rPr>
          <w:rFonts w:ascii="Arial" w:hAnsi="Arial" w:cs="Arial"/>
          <w:sz w:val="24"/>
          <w:szCs w:val="24"/>
        </w:rPr>
        <w:t xml:space="preserve"> (originál přiložen)</w:t>
      </w:r>
      <w:r w:rsidR="003678AA" w:rsidRPr="00F42A6E">
        <w:rPr>
          <w:rFonts w:ascii="Arial" w:hAnsi="Arial" w:cs="Arial"/>
          <w:sz w:val="24"/>
          <w:szCs w:val="24"/>
        </w:rPr>
        <w:t>, vyplynulo několik otázek.</w:t>
      </w:r>
    </w:p>
    <w:p w:rsidR="003E66AA" w:rsidRDefault="003678AA" w:rsidP="003E66A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možné ve velmi dobře zavedeném systému MDDM ještě zvýšit bezpečnost dětí a zaměstnanců?</w:t>
      </w:r>
    </w:p>
    <w:p w:rsidR="003678AA" w:rsidRDefault="003678AA" w:rsidP="003E66AA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současná organizační struktura MDDM optimální a personální zabezpečení</w:t>
      </w:r>
      <w:r w:rsidR="001713B1">
        <w:rPr>
          <w:rFonts w:ascii="Arial" w:hAnsi="Arial" w:cs="Arial"/>
          <w:sz w:val="24"/>
          <w:szCs w:val="24"/>
        </w:rPr>
        <w:t xml:space="preserve"> dostatečné</w:t>
      </w:r>
      <w:r>
        <w:rPr>
          <w:rFonts w:ascii="Arial" w:hAnsi="Arial" w:cs="Arial"/>
          <w:sz w:val="24"/>
          <w:szCs w:val="24"/>
        </w:rPr>
        <w:t xml:space="preserve"> i </w:t>
      </w:r>
      <w:r w:rsidR="001713B1">
        <w:rPr>
          <w:rFonts w:ascii="Arial" w:hAnsi="Arial" w:cs="Arial"/>
          <w:sz w:val="24"/>
          <w:szCs w:val="24"/>
        </w:rPr>
        <w:t xml:space="preserve">vzhledem k dalšímu </w:t>
      </w:r>
      <w:r>
        <w:rPr>
          <w:rFonts w:ascii="Arial" w:hAnsi="Arial" w:cs="Arial"/>
          <w:sz w:val="24"/>
          <w:szCs w:val="24"/>
        </w:rPr>
        <w:t>dalšímu rozvoji?</w:t>
      </w:r>
    </w:p>
    <w:p w:rsidR="001713B1" w:rsidRDefault="001713B1" w:rsidP="001713B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v MDDM skutečně nejméně zastoupenou skupinou mládež, přitom nejohroženější škodlivými patologickými jevy?</w:t>
      </w:r>
    </w:p>
    <w:p w:rsidR="00321D9D" w:rsidRPr="00321D9D" w:rsidRDefault="00321D9D" w:rsidP="00321D9D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Můžeme předpokládat dostatečný zájem o kroužky, bude dostatek dětí?</w:t>
      </w:r>
    </w:p>
    <w:p w:rsidR="001713B1" w:rsidRDefault="001713B1" w:rsidP="001713B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jsou nejpalčivější problémy MDDM, jaké hrozby a naopak největší pozitiva MDDM?</w:t>
      </w:r>
    </w:p>
    <w:p w:rsidR="00925129" w:rsidRDefault="00925129" w:rsidP="001713B1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Jakým směrem MDDM posunout</w:t>
      </w:r>
      <w:r w:rsidR="001E5E3F">
        <w:rPr>
          <w:rFonts w:ascii="Arial" w:hAnsi="Arial" w:cs="Arial"/>
          <w:sz w:val="24"/>
          <w:szCs w:val="24"/>
        </w:rPr>
        <w:t>, aby obstál ve stále větší a větší konkurenci a zároveň si zachoval stávající velmi vysokou úroveň.</w:t>
      </w:r>
    </w:p>
    <w:p w:rsidR="001E5E3F" w:rsidRDefault="001E5E3F" w:rsidP="00E706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Hlavní cíl MDDM: vychovávat z dětí slušné mladé lidi, kteří i díky našim nabízeným aktivitám a získaným klíčovým kompetencím zvládnou později obstát v životě.</w:t>
      </w:r>
    </w:p>
    <w:p w:rsidR="00A760D3" w:rsidRDefault="00E706CA" w:rsidP="00E706CA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hlediska bezpečnosti je MDDM skutečně velmi dobře zabezpečen (pravidelné BOZP, zdravotní školení všech pracovníků i dětí při nástupu do kroužku apod.) </w:t>
      </w:r>
    </w:p>
    <w:p w:rsidR="00A760D3" w:rsidRPr="00A760D3" w:rsidRDefault="00A760D3" w:rsidP="00A760D3">
      <w:pPr>
        <w:pStyle w:val="Odstavecseseznamem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706CA">
        <w:rPr>
          <w:rFonts w:ascii="Arial" w:hAnsi="Arial" w:cs="Arial"/>
          <w:sz w:val="24"/>
          <w:szCs w:val="24"/>
        </w:rPr>
        <w:t>Jedna z možností jak zajistit větší bezpečí dětem, je vybudování vrátnice, která znemožní vstup dospělým, stejně jako v jiných školských zařízeních.</w:t>
      </w:r>
    </w:p>
    <w:p w:rsidR="00E706CA" w:rsidRDefault="00A760D3" w:rsidP="00E706CA">
      <w:pPr>
        <w:pStyle w:val="Odstavecseseznamem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706CA">
        <w:rPr>
          <w:rFonts w:ascii="Arial" w:hAnsi="Arial" w:cs="Arial"/>
          <w:sz w:val="24"/>
          <w:szCs w:val="24"/>
        </w:rPr>
        <w:t>D</w:t>
      </w:r>
      <w:r w:rsidR="006052FA">
        <w:rPr>
          <w:rFonts w:ascii="Arial" w:hAnsi="Arial" w:cs="Arial"/>
          <w:sz w:val="24"/>
          <w:szCs w:val="24"/>
        </w:rPr>
        <w:t>ále by bylo žádoucí, aby</w:t>
      </w:r>
      <w:r w:rsidR="00E706CA">
        <w:rPr>
          <w:rFonts w:ascii="Arial" w:hAnsi="Arial" w:cs="Arial"/>
          <w:sz w:val="24"/>
          <w:szCs w:val="24"/>
        </w:rPr>
        <w:t xml:space="preserve"> kamerový systém monitoroval okolí MDDM</w:t>
      </w:r>
      <w:r w:rsidR="006052FA">
        <w:rPr>
          <w:rFonts w:ascii="Arial" w:hAnsi="Arial" w:cs="Arial"/>
          <w:sz w:val="24"/>
          <w:szCs w:val="24"/>
        </w:rPr>
        <w:t>, o tuto variantu žádala již současná paní ředitelka v roce 2015 v projektu pro MŠMT</w:t>
      </w:r>
      <w:r w:rsidR="00E706CA">
        <w:rPr>
          <w:rFonts w:ascii="Arial" w:hAnsi="Arial" w:cs="Arial"/>
          <w:sz w:val="24"/>
          <w:szCs w:val="24"/>
        </w:rPr>
        <w:t>. Jednou z</w:t>
      </w:r>
      <w:r>
        <w:rPr>
          <w:rFonts w:ascii="Arial" w:hAnsi="Arial" w:cs="Arial"/>
          <w:sz w:val="24"/>
          <w:szCs w:val="24"/>
        </w:rPr>
        <w:t xml:space="preserve">e záležitostí, která se již povedla prosadit a ve spolupráci se stávající paní ředitelkou a vedoucí tanečního oddělení vytvořit, je informovaný souhlas pro rodiče dětí, které navštěvují soutěžní kroužky tance. Vzhledem k obrovské fyzické náročnosti je nově požadováno </w:t>
      </w:r>
      <w:r w:rsidR="00D264D3">
        <w:rPr>
          <w:rFonts w:ascii="Arial" w:hAnsi="Arial" w:cs="Arial"/>
          <w:sz w:val="24"/>
          <w:szCs w:val="24"/>
        </w:rPr>
        <w:t>nejen potvrzení od lékaře, ale i</w:t>
      </w:r>
      <w:r>
        <w:rPr>
          <w:rFonts w:ascii="Arial" w:hAnsi="Arial" w:cs="Arial"/>
          <w:sz w:val="24"/>
          <w:szCs w:val="24"/>
        </w:rPr>
        <w:t xml:space="preserve"> EKG.</w:t>
      </w:r>
    </w:p>
    <w:p w:rsidR="00D16B2E" w:rsidRDefault="000348FA" w:rsidP="00E764B1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764B1">
        <w:rPr>
          <w:rFonts w:ascii="Arial" w:hAnsi="Arial" w:cs="Arial"/>
          <w:sz w:val="24"/>
          <w:szCs w:val="24"/>
        </w:rPr>
        <w:t>Stávající organizační struktura je v podstatě dostačující</w:t>
      </w:r>
      <w:r w:rsidR="00E764B1">
        <w:rPr>
          <w:rFonts w:ascii="Arial" w:hAnsi="Arial" w:cs="Arial"/>
          <w:sz w:val="24"/>
          <w:szCs w:val="24"/>
        </w:rPr>
        <w:t xml:space="preserve"> </w:t>
      </w:r>
      <w:r w:rsidR="00D5597F">
        <w:rPr>
          <w:rFonts w:ascii="Arial" w:hAnsi="Arial" w:cs="Arial"/>
          <w:sz w:val="24"/>
          <w:szCs w:val="24"/>
        </w:rPr>
        <w:t xml:space="preserve">(viz struktura níže uvedená) </w:t>
      </w:r>
      <w:r w:rsidR="00E764B1">
        <w:rPr>
          <w:rFonts w:ascii="Arial" w:hAnsi="Arial" w:cs="Arial"/>
          <w:sz w:val="24"/>
          <w:szCs w:val="24"/>
        </w:rPr>
        <w:t xml:space="preserve">s tím, </w:t>
      </w:r>
      <w:r w:rsidRPr="00E764B1">
        <w:rPr>
          <w:rFonts w:ascii="Arial" w:hAnsi="Arial" w:cs="Arial"/>
          <w:sz w:val="24"/>
          <w:szCs w:val="24"/>
        </w:rPr>
        <w:t>že budou doplněny stavy externistů</w:t>
      </w:r>
      <w:r w:rsidR="00E764B1">
        <w:rPr>
          <w:rFonts w:ascii="Arial" w:hAnsi="Arial" w:cs="Arial"/>
          <w:sz w:val="24"/>
          <w:szCs w:val="24"/>
        </w:rPr>
        <w:t xml:space="preserve"> do nových plánovaných kroužků. Největší rozvoj je možný v oddělení společenských věd, což je přesně oblast, kterou je žádoucí z mého pohledu rozvíjet. Je nutné nabídnout nové aktivity a kroužky, zejména pro mládež, která je nejohroženější skupinou z hlediska patologických jevů. Podporujeme talenty v oblasti estetické a taneční, ale podchytit a zaujmout je třeba i děti, které nemají jasné a vyhraněné preference, nejsou zdatné fyzicky a nemají ani umělecké nadání. Tuto oblast z části pokrývá turistika nebo např. vaření. Další náplní tohoto oddělení by mohl být kroužek </w:t>
      </w:r>
      <w:proofErr w:type="spellStart"/>
      <w:r w:rsidR="00E764B1">
        <w:rPr>
          <w:rFonts w:ascii="Arial" w:hAnsi="Arial" w:cs="Arial"/>
          <w:sz w:val="24"/>
          <w:szCs w:val="24"/>
        </w:rPr>
        <w:t>debrujářů</w:t>
      </w:r>
      <w:proofErr w:type="spellEnd"/>
      <w:r w:rsidR="00D5597F">
        <w:rPr>
          <w:rFonts w:ascii="Arial" w:hAnsi="Arial" w:cs="Arial"/>
          <w:sz w:val="24"/>
          <w:szCs w:val="24"/>
        </w:rPr>
        <w:t>, se zaměřením na biologii, na jednoduché a dostupné pokusy a další část naopak na techniku a možnosti programování jednoduchých lego-robotů.</w:t>
      </w:r>
      <w:r w:rsidR="00D16B2E">
        <w:rPr>
          <w:rFonts w:ascii="Arial" w:hAnsi="Arial" w:cs="Arial"/>
          <w:sz w:val="24"/>
          <w:szCs w:val="24"/>
        </w:rPr>
        <w:t xml:space="preserve"> </w:t>
      </w:r>
    </w:p>
    <w:p w:rsidR="00D16B2E" w:rsidRDefault="00D16B2E" w:rsidP="00D16B2E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D16B2E" w:rsidRDefault="00D16B2E" w:rsidP="00D16B2E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D16B2E" w:rsidRDefault="00D16B2E" w:rsidP="00D16B2E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D16B2E" w:rsidRDefault="00D16B2E" w:rsidP="00D16B2E">
      <w:pPr>
        <w:pStyle w:val="Odstavecseseznamem"/>
        <w:ind w:left="360"/>
        <w:rPr>
          <w:rFonts w:ascii="Arial" w:hAnsi="Arial" w:cs="Arial"/>
          <w:sz w:val="24"/>
          <w:szCs w:val="24"/>
        </w:rPr>
      </w:pPr>
    </w:p>
    <w:p w:rsidR="002807C8" w:rsidRPr="00D16B2E" w:rsidRDefault="00175174" w:rsidP="00D16B2E">
      <w:pPr>
        <w:pStyle w:val="Odstavecseseznamem"/>
        <w:ind w:left="360"/>
        <w:rPr>
          <w:rFonts w:ascii="Arial" w:hAnsi="Arial" w:cs="Arial"/>
          <w:sz w:val="24"/>
          <w:szCs w:val="24"/>
        </w:rPr>
      </w:pPr>
      <w:r w:rsidRPr="00D16B2E">
        <w:rPr>
          <w:rFonts w:ascii="Arial" w:hAnsi="Arial" w:cs="Arial"/>
          <w:sz w:val="24"/>
          <w:szCs w:val="24"/>
        </w:rPr>
        <w:t>Žádoucí je také r</w:t>
      </w:r>
      <w:r w:rsidR="00D5597F" w:rsidRPr="00D16B2E">
        <w:rPr>
          <w:rFonts w:ascii="Arial" w:hAnsi="Arial" w:cs="Arial"/>
          <w:sz w:val="24"/>
          <w:szCs w:val="24"/>
        </w:rPr>
        <w:t xml:space="preserve">ozvinout více environmentální výchovu, což by zajistily </w:t>
      </w:r>
      <w:proofErr w:type="gramStart"/>
      <w:r w:rsidR="00D5597F" w:rsidRPr="00D16B2E">
        <w:rPr>
          <w:rFonts w:ascii="Arial" w:hAnsi="Arial" w:cs="Arial"/>
          <w:sz w:val="24"/>
          <w:szCs w:val="24"/>
        </w:rPr>
        <w:t xml:space="preserve">kroužky </w:t>
      </w:r>
      <w:r w:rsidR="00D16B2E" w:rsidRPr="00D16B2E">
        <w:rPr>
          <w:rFonts w:ascii="Arial" w:hAnsi="Arial" w:cs="Arial"/>
          <w:sz w:val="24"/>
          <w:szCs w:val="24"/>
        </w:rPr>
        <w:t xml:space="preserve"> </w:t>
      </w:r>
      <w:r w:rsidR="00D5597F" w:rsidRPr="00D16B2E">
        <w:rPr>
          <w:rFonts w:ascii="Arial" w:hAnsi="Arial" w:cs="Arial"/>
          <w:sz w:val="24"/>
          <w:szCs w:val="24"/>
        </w:rPr>
        <w:t>zaměřené</w:t>
      </w:r>
      <w:proofErr w:type="gramEnd"/>
      <w:r w:rsidR="00D5597F" w:rsidRPr="00D16B2E">
        <w:rPr>
          <w:rFonts w:ascii="Arial" w:hAnsi="Arial" w:cs="Arial"/>
          <w:sz w:val="24"/>
          <w:szCs w:val="24"/>
        </w:rPr>
        <w:t xml:space="preserve"> na poznávání přírody</w:t>
      </w:r>
      <w:r w:rsidRPr="00D16B2E">
        <w:rPr>
          <w:rFonts w:ascii="Arial" w:hAnsi="Arial" w:cs="Arial"/>
          <w:sz w:val="24"/>
          <w:szCs w:val="24"/>
        </w:rPr>
        <w:t xml:space="preserve"> a zvířat (již nyní nově ornitologický kroužek). </w:t>
      </w:r>
    </w:p>
    <w:p w:rsidR="008B3F93" w:rsidRPr="005A4F52" w:rsidRDefault="00175174" w:rsidP="005A4F52">
      <w:pPr>
        <w:pStyle w:val="Odstavecseseznamem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velkou plánovanou výzvou je kroužek </w:t>
      </w:r>
      <w:proofErr w:type="spellStart"/>
      <w:r>
        <w:rPr>
          <w:rFonts w:ascii="Arial" w:hAnsi="Arial" w:cs="Arial"/>
          <w:sz w:val="24"/>
          <w:szCs w:val="24"/>
        </w:rPr>
        <w:t>airsoftu</w:t>
      </w:r>
      <w:proofErr w:type="spellEnd"/>
      <w:r>
        <w:rPr>
          <w:rFonts w:ascii="Arial" w:hAnsi="Arial" w:cs="Arial"/>
          <w:sz w:val="24"/>
          <w:szCs w:val="24"/>
        </w:rPr>
        <w:t xml:space="preserve">, který by měl oslovit největší skupinu kluků, možná i děvčat v inkriminovaném věku. Při této aktivitě jsou </w:t>
      </w:r>
      <w:r w:rsidRPr="005A4F52">
        <w:rPr>
          <w:rFonts w:ascii="Arial" w:hAnsi="Arial" w:cs="Arial"/>
          <w:sz w:val="24"/>
          <w:szCs w:val="24"/>
        </w:rPr>
        <w:t xml:space="preserve">nezbytné jasně stanovená pravidla </w:t>
      </w:r>
      <w:proofErr w:type="spellStart"/>
      <w:r w:rsidRPr="005A4F52">
        <w:rPr>
          <w:rFonts w:ascii="Arial" w:hAnsi="Arial" w:cs="Arial"/>
          <w:sz w:val="24"/>
          <w:szCs w:val="24"/>
        </w:rPr>
        <w:t>fairplay</w:t>
      </w:r>
      <w:proofErr w:type="spellEnd"/>
      <w:r w:rsidRPr="005A4F52">
        <w:rPr>
          <w:rFonts w:ascii="Arial" w:hAnsi="Arial" w:cs="Arial"/>
          <w:sz w:val="24"/>
          <w:szCs w:val="24"/>
        </w:rPr>
        <w:t xml:space="preserve"> a teoretická východiska</w:t>
      </w:r>
      <w:r w:rsidR="002807C8" w:rsidRPr="005A4F52">
        <w:rPr>
          <w:rFonts w:ascii="Arial" w:hAnsi="Arial" w:cs="Arial"/>
          <w:sz w:val="24"/>
          <w:szCs w:val="24"/>
        </w:rPr>
        <w:t xml:space="preserve"> bezpečnosti</w:t>
      </w:r>
      <w:r w:rsidRPr="005A4F52">
        <w:rPr>
          <w:rFonts w:ascii="Arial" w:hAnsi="Arial" w:cs="Arial"/>
          <w:sz w:val="24"/>
          <w:szCs w:val="24"/>
        </w:rPr>
        <w:t>, která eliminují</w:t>
      </w:r>
      <w:r w:rsidR="002807C8" w:rsidRPr="005A4F52">
        <w:rPr>
          <w:rFonts w:ascii="Arial" w:hAnsi="Arial" w:cs="Arial"/>
          <w:sz w:val="24"/>
          <w:szCs w:val="24"/>
        </w:rPr>
        <w:t xml:space="preserve"> případná rizika. Všeobecně se řeší nedostatek pohybu dětí, další naše nabídky by tedy měly být sportovní, např. jednorázové sportovní akce, odpoledne s možností vyzkoušení různých sportovních vybavení apod.</w:t>
      </w:r>
      <w:r w:rsidR="00321D9D" w:rsidRPr="005A4F52">
        <w:rPr>
          <w:rFonts w:ascii="Arial" w:hAnsi="Arial" w:cs="Arial"/>
          <w:sz w:val="24"/>
          <w:szCs w:val="24"/>
        </w:rPr>
        <w:t xml:space="preserve"> Další viz myšlenková mapa</w:t>
      </w:r>
    </w:p>
    <w:p w:rsidR="008B3F93" w:rsidRDefault="00C72E37" w:rsidP="00A76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39" style="position:absolute;margin-left:-.5pt;margin-top:15.1pt;width:124.7pt;height:1in;z-index:-251648000" fillcolor="#c0504d [3205]" strokecolor="#f2f2f2 [3041]" strokeweight="3pt">
            <v:shadow on="t" type="perspective" color="#622423 [1605]" opacity=".5" offset="1pt" offset2="-1pt"/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32" style="position:absolute;margin-left:220.5pt;margin-top:20.95pt;width:84.55pt;height:24.85pt;z-index:-251653120" fillcolor="#8064a2 [3207]" strokecolor="#f2f2f2 [3041]" strokeweight="3pt">
            <v:shadow on="t" type="perspective" color="#3f3151 [1607]" opacity=".5" offset="1pt" offset2="-1pt"/>
          </v:oval>
        </w:pict>
      </w:r>
    </w:p>
    <w:p w:rsidR="008B3F93" w:rsidRPr="001C51EF" w:rsidRDefault="00C72E37" w:rsidP="009A06B2">
      <w:pPr>
        <w:tabs>
          <w:tab w:val="left" w:pos="1624"/>
        </w:tabs>
        <w:spacing w:after="0"/>
        <w:rPr>
          <w:rFonts w:ascii="Arial" w:hAnsi="Arial" w:cs="Arial"/>
          <w:b/>
          <w:sz w:val="20"/>
          <w:szCs w:val="20"/>
        </w:rPr>
      </w:pPr>
      <w:r w:rsidRPr="00C72E37">
        <w:rPr>
          <w:rFonts w:ascii="Arial" w:hAnsi="Arial" w:cs="Arial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28.4pt;margin-top:10.8pt;width:92.1pt;height:9.15pt;flip:y;z-index:251674624" o:connectortype="straight"/>
        </w:pict>
      </w:r>
      <w:r w:rsidR="009A06B2">
        <w:rPr>
          <w:rFonts w:ascii="Arial" w:hAnsi="Arial" w:cs="Arial"/>
          <w:sz w:val="24"/>
          <w:szCs w:val="24"/>
        </w:rPr>
        <w:t xml:space="preserve">    </w:t>
      </w:r>
      <w:r w:rsidR="001C51EF">
        <w:rPr>
          <w:rFonts w:ascii="Arial" w:hAnsi="Arial" w:cs="Arial"/>
          <w:sz w:val="24"/>
          <w:szCs w:val="24"/>
        </w:rPr>
        <w:t xml:space="preserve"> </w:t>
      </w:r>
      <w:r w:rsidR="001C51EF" w:rsidRPr="001C51EF">
        <w:rPr>
          <w:rFonts w:ascii="Arial" w:hAnsi="Arial" w:cs="Arial"/>
          <w:sz w:val="20"/>
          <w:szCs w:val="20"/>
        </w:rPr>
        <w:t xml:space="preserve">  </w:t>
      </w:r>
      <w:r w:rsidR="007550F0"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55409">
        <w:rPr>
          <w:rFonts w:ascii="Arial" w:hAnsi="Arial" w:cs="Arial"/>
          <w:b/>
          <w:sz w:val="20"/>
          <w:szCs w:val="20"/>
        </w:rPr>
        <w:t>ř</w:t>
      </w:r>
      <w:r w:rsidR="009A06B2" w:rsidRPr="001C51EF">
        <w:rPr>
          <w:rFonts w:ascii="Arial" w:hAnsi="Arial" w:cs="Arial"/>
          <w:b/>
          <w:sz w:val="20"/>
          <w:szCs w:val="20"/>
        </w:rPr>
        <w:t>editelka</w:t>
      </w:r>
      <w:r w:rsidR="009C2630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550F0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="009C2630">
        <w:rPr>
          <w:rFonts w:ascii="Arial" w:hAnsi="Arial" w:cs="Arial"/>
          <w:b/>
          <w:sz w:val="20"/>
          <w:szCs w:val="20"/>
        </w:rPr>
        <w:t>účetní</w:t>
      </w:r>
      <w:proofErr w:type="gramEnd"/>
    </w:p>
    <w:p w:rsidR="001C51EF" w:rsidRPr="001C51EF" w:rsidRDefault="00C72E37" w:rsidP="009C2630">
      <w:pPr>
        <w:tabs>
          <w:tab w:val="left" w:pos="5174"/>
        </w:tabs>
        <w:spacing w:after="0"/>
        <w:rPr>
          <w:rFonts w:ascii="Arial" w:hAnsi="Arial" w:cs="Arial"/>
          <w:b/>
          <w:sz w:val="20"/>
          <w:szCs w:val="20"/>
        </w:rPr>
      </w:pPr>
      <w:r w:rsidRPr="00C72E37">
        <w:rPr>
          <w:rFonts w:ascii="Arial" w:hAnsi="Arial" w:cs="Arial"/>
          <w:noProof/>
          <w:sz w:val="24"/>
          <w:szCs w:val="24"/>
          <w:lang w:eastAsia="cs-CZ"/>
        </w:rPr>
        <w:pict>
          <v:oval id="_x0000_s1030" style="position:absolute;margin-left:220.5pt;margin-top:6.7pt;width:84.55pt;height:24.55pt;z-index:-251655168" fillcolor="#8064a2 [3207]" strokecolor="#f2f2f2 [3041]" strokeweight="3pt">
            <v:shadow on="t" type="perspective" color="#3f3151 [1607]" opacity=".5" offset="1pt" offset2="-1pt"/>
          </v:oval>
        </w:pict>
      </w:r>
      <w:r w:rsidR="007550F0">
        <w:rPr>
          <w:rFonts w:ascii="Arial" w:hAnsi="Arial" w:cs="Arial"/>
          <w:b/>
          <w:sz w:val="20"/>
          <w:szCs w:val="20"/>
        </w:rPr>
        <w:t xml:space="preserve"> </w:t>
      </w:r>
      <w:r w:rsidR="001C51EF" w:rsidRPr="001C51EF">
        <w:rPr>
          <w:rFonts w:ascii="Arial" w:hAnsi="Arial" w:cs="Arial"/>
          <w:b/>
          <w:sz w:val="20"/>
          <w:szCs w:val="20"/>
        </w:rPr>
        <w:t xml:space="preserve"> </w:t>
      </w:r>
      <w:r w:rsidR="007550F0">
        <w:rPr>
          <w:rFonts w:ascii="Arial" w:hAnsi="Arial" w:cs="Arial"/>
          <w:b/>
          <w:sz w:val="20"/>
          <w:szCs w:val="20"/>
        </w:rPr>
        <w:t xml:space="preserve">     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vedoucí oddělení </w:t>
      </w:r>
      <w:r w:rsidR="009C2630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</w:p>
    <w:p w:rsidR="008B3F93" w:rsidRPr="001C51EF" w:rsidRDefault="00C72E37" w:rsidP="0020020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49" type="#_x0000_t32" style="position:absolute;margin-left:128.4pt;margin-top:12.75pt;width:92.1pt;height:15.05pt;z-index:25167667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48" type="#_x0000_t32" style="position:absolute;margin-left:128.4pt;margin-top:2.7pt;width:92.1pt;height:2.5pt;z-index:251675648" o:connectortype="straight"/>
        </w:pict>
      </w:r>
      <w:r w:rsidR="007550F0">
        <w:rPr>
          <w:rFonts w:ascii="Arial" w:hAnsi="Arial" w:cs="Arial"/>
          <w:b/>
          <w:sz w:val="20"/>
          <w:szCs w:val="20"/>
        </w:rPr>
        <w:t xml:space="preserve">     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pro mládež a </w:t>
      </w:r>
      <w:proofErr w:type="gramStart"/>
      <w:r w:rsidR="009A06B2" w:rsidRPr="001C51EF">
        <w:rPr>
          <w:rFonts w:ascii="Arial" w:hAnsi="Arial" w:cs="Arial"/>
          <w:b/>
          <w:sz w:val="20"/>
          <w:szCs w:val="20"/>
        </w:rPr>
        <w:t>kulturu</w:t>
      </w:r>
      <w:r w:rsidR="009C2630">
        <w:rPr>
          <w:rFonts w:ascii="Arial" w:hAnsi="Arial" w:cs="Arial"/>
          <w:b/>
          <w:sz w:val="20"/>
          <w:szCs w:val="20"/>
        </w:rPr>
        <w:t xml:space="preserve">               </w:t>
      </w:r>
      <w:r w:rsidR="007550F0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9C2630">
        <w:rPr>
          <w:rFonts w:ascii="Arial" w:hAnsi="Arial" w:cs="Arial"/>
          <w:b/>
          <w:sz w:val="20"/>
          <w:szCs w:val="20"/>
        </w:rPr>
        <w:t>mzdová</w:t>
      </w:r>
      <w:proofErr w:type="gramEnd"/>
      <w:r w:rsidR="009C2630">
        <w:rPr>
          <w:rFonts w:ascii="Arial" w:hAnsi="Arial" w:cs="Arial"/>
          <w:b/>
          <w:sz w:val="20"/>
          <w:szCs w:val="20"/>
        </w:rPr>
        <w:t xml:space="preserve"> účetní</w:t>
      </w:r>
    </w:p>
    <w:p w:rsidR="00200209" w:rsidRPr="00317274" w:rsidRDefault="00C72E37" w:rsidP="00317274">
      <w:pPr>
        <w:tabs>
          <w:tab w:val="left" w:pos="7367"/>
        </w:tabs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5" type="#_x0000_t32" style="position:absolute;margin-left:53.05pt;margin-top:29.1pt;width:2.5pt;height:40.35pt;flip:x;z-index:251682816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0" type="#_x0000_t32" style="position:absolute;margin-left:120pt;margin-top:9.55pt;width:266.25pt;height:48.55pt;z-index:251677696" o:connectortype="straight"/>
        </w:pict>
      </w:r>
      <w:r w:rsidRPr="00C72E37">
        <w:rPr>
          <w:rFonts w:ascii="Arial" w:hAnsi="Arial" w:cs="Arial"/>
          <w:noProof/>
          <w:sz w:val="24"/>
          <w:szCs w:val="24"/>
          <w:lang w:eastAsia="cs-CZ"/>
        </w:rPr>
        <w:pict>
          <v:shape id="_x0000_s1054" type="#_x0000_t32" style="position:absolute;margin-left:76.5pt;margin-top:26.1pt;width:64.45pt;height:43.35pt;z-index:251681792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3" type="#_x0000_t32" style="position:absolute;margin-left:94.9pt;margin-top:21.55pt;width:139.75pt;height:47.9pt;z-index:251680768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2" type="#_x0000_t32" style="position:absolute;margin-left:107.5pt;margin-top:14.55pt;width:234.4pt;height:59.45pt;z-index:251679744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oval id="_x0000_s1041" style="position:absolute;margin-left:351.1pt;margin-top:4.8pt;width:79.55pt;height:29.05pt;z-index:-251645952" fillcolor="#ffc000" strokecolor="#f2f2f2 [3041]" strokeweight="3pt">
            <v:shadow on="t" type="perspective" color="#7f7f7f [1601]" opacity=".5" offset="1pt" offset2="-1pt"/>
          </v:oval>
        </w:pict>
      </w:r>
      <w:r w:rsidRPr="00C72E37">
        <w:rPr>
          <w:noProof/>
          <w:lang w:eastAsia="cs-CZ"/>
        </w:rPr>
        <w:pict>
          <v:oval id="_x0000_s1028" style="position:absolute;margin-left:220.5pt;margin-top:4.8pt;width:84.55pt;height:24.3pt;z-index:-251657216" fillcolor="#8064a2 [3207]" strokecolor="#f2f2f2 [3041]" strokeweight="3pt">
            <v:shadow on="t" type="perspective" color="#3f3151 [1607]" opacity=".5" offset="1pt" offset2="-1pt"/>
          </v:oval>
        </w:pict>
      </w:r>
      <w:r w:rsidR="00200209">
        <w:t xml:space="preserve">                                                                                       </w:t>
      </w:r>
      <w:r w:rsidR="00200209">
        <w:rPr>
          <w:rFonts w:ascii="Arial" w:hAnsi="Arial" w:cs="Arial"/>
          <w:b/>
          <w:sz w:val="20"/>
          <w:szCs w:val="20"/>
        </w:rPr>
        <w:t xml:space="preserve">        </w:t>
      </w:r>
      <w:r w:rsidR="007550F0">
        <w:rPr>
          <w:rFonts w:ascii="Arial" w:hAnsi="Arial" w:cs="Arial"/>
          <w:b/>
          <w:sz w:val="20"/>
          <w:szCs w:val="20"/>
        </w:rPr>
        <w:t xml:space="preserve"> </w:t>
      </w:r>
      <w:r w:rsidR="00200209" w:rsidRPr="00200209">
        <w:rPr>
          <w:rFonts w:ascii="Arial" w:hAnsi="Arial" w:cs="Arial"/>
          <w:b/>
          <w:sz w:val="20"/>
          <w:szCs w:val="20"/>
        </w:rPr>
        <w:t>pokladní</w:t>
      </w:r>
      <w:r w:rsidR="00317274">
        <w:rPr>
          <w:rFonts w:ascii="Arial" w:hAnsi="Arial" w:cs="Arial"/>
          <w:b/>
          <w:sz w:val="20"/>
          <w:szCs w:val="20"/>
        </w:rPr>
        <w:tab/>
        <w:t xml:space="preserve">  vrátná</w:t>
      </w:r>
    </w:p>
    <w:p w:rsidR="008B3F93" w:rsidRPr="008B3F93" w:rsidRDefault="00C72E37" w:rsidP="00200209">
      <w:pPr>
        <w:spacing w:before="2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51" type="#_x0000_t32" style="position:absolute;left:0;text-align:left;margin-left:386.25pt;margin-top:5.65pt;width:4.2pt;height:17.25pt;flip:y;z-index:251678720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43" type="#_x0000_t32" style="position:absolute;left:0;text-align:left;margin-left:166.9pt;margin-top:5.6pt;width:.05pt;height:.05pt;z-index:251671552" o:connectortype="straight"/>
        </w:pict>
      </w:r>
    </w:p>
    <w:p w:rsidR="008B3F93" w:rsidRPr="008B3F93" w:rsidRDefault="00C72E37" w:rsidP="001C51E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31" style="position:absolute;margin-left:205.45pt;margin-top:6.35pt;width:105.45pt;height:59.4pt;z-index:-251654144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27" style="position:absolute;margin-left:-6.4pt;margin-top:6.35pt;width:113.9pt;height:59.4pt;z-index:-251658240" fillcolor="#f79646 [3209]" strokecolor="#f2f2f2 [3041]" strokeweight="3pt">
            <v:shadow on="t" type="perspective" color="#974706 [1609]" opacity=".5" offset="1pt" offset2="-1pt"/>
          </v:oval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40" style="position:absolute;margin-left:107.5pt;margin-top:6.35pt;width:107.1pt;height:59.4pt;z-index:-251646976" fillcolor="#f79646 [3209]" strokecolor="#f2f2f2 [3041]" strokeweight="3pt">
            <v:shadow on="t" type="perspective" color="#974706 [1609]" opacity=".5" offset="1pt" offset2="-1pt"/>
          </v:oval>
        </w:pict>
      </w:r>
      <w:r w:rsidRPr="00C72E37">
        <w:rPr>
          <w:rFonts w:ascii="Arial" w:hAnsi="Arial" w:cs="Arial"/>
          <w:b/>
          <w:noProof/>
          <w:sz w:val="20"/>
          <w:szCs w:val="20"/>
          <w:lang w:eastAsia="cs-CZ"/>
        </w:rPr>
        <w:pict>
          <v:oval id="_x0000_s1034" style="position:absolute;margin-left:322.65pt;margin-top:6.35pt;width:102.95pt;height:59.4pt;z-index:-251651072" fillcolor="#4bacc6 [3208]" strokecolor="#f2f2f2 [3041]" strokeweight="3pt">
            <v:shadow on="t" type="perspective" color="#205867 [1608]" opacity=".5" offset="1pt" offset2="-1pt"/>
          </v:oval>
        </w:pict>
      </w:r>
    </w:p>
    <w:p w:rsidR="009A06B2" w:rsidRPr="001C51EF" w:rsidRDefault="00C72E37" w:rsidP="001C51EF">
      <w:pPr>
        <w:tabs>
          <w:tab w:val="left" w:pos="276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5" type="#_x0000_t34" style="position:absolute;margin-left:166.9pt;margin-top:2.05pt;width:.05pt;height:.05pt;rotation:90;flip:x;z-index:251673600" o:connectortype="elbow" adj="0,93916800,-102708000"/>
        </w:pict>
      </w:r>
      <w:r w:rsidR="001C51EF">
        <w:rPr>
          <w:rFonts w:ascii="Arial" w:hAnsi="Arial" w:cs="Arial"/>
          <w:b/>
          <w:sz w:val="20"/>
          <w:szCs w:val="20"/>
        </w:rPr>
        <w:t xml:space="preserve">      </w:t>
      </w:r>
      <w:r w:rsidR="00B55409">
        <w:rPr>
          <w:rFonts w:ascii="Arial" w:hAnsi="Arial" w:cs="Arial"/>
          <w:b/>
          <w:sz w:val="20"/>
          <w:szCs w:val="20"/>
        </w:rPr>
        <w:t xml:space="preserve"> </w:t>
      </w:r>
      <w:r w:rsidR="001C51EF">
        <w:rPr>
          <w:rFonts w:ascii="Arial" w:hAnsi="Arial" w:cs="Arial"/>
          <w:b/>
          <w:sz w:val="20"/>
          <w:szCs w:val="20"/>
        </w:rPr>
        <w:t xml:space="preserve"> </w:t>
      </w:r>
      <w:r w:rsidR="007550F0">
        <w:rPr>
          <w:rFonts w:ascii="Arial" w:hAnsi="Arial" w:cs="Arial"/>
          <w:b/>
          <w:sz w:val="20"/>
          <w:szCs w:val="20"/>
        </w:rPr>
        <w:t xml:space="preserve">  </w:t>
      </w:r>
      <w:r w:rsidR="00B55409">
        <w:rPr>
          <w:rFonts w:ascii="Arial" w:hAnsi="Arial" w:cs="Arial"/>
          <w:b/>
          <w:sz w:val="20"/>
          <w:szCs w:val="20"/>
        </w:rPr>
        <w:t>v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edoucí </w:t>
      </w:r>
      <w:r w:rsidR="001C51EF">
        <w:rPr>
          <w:rFonts w:ascii="Arial" w:hAnsi="Arial" w:cs="Arial"/>
          <w:b/>
          <w:sz w:val="20"/>
          <w:szCs w:val="20"/>
        </w:rPr>
        <w:tab/>
      </w:r>
      <w:r w:rsidR="00B5540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B55409">
        <w:rPr>
          <w:rFonts w:ascii="Arial" w:hAnsi="Arial" w:cs="Arial"/>
          <w:b/>
          <w:sz w:val="20"/>
          <w:szCs w:val="20"/>
        </w:rPr>
        <w:t>v</w:t>
      </w:r>
      <w:r w:rsidR="001C51EF">
        <w:rPr>
          <w:rFonts w:ascii="Arial" w:hAnsi="Arial" w:cs="Arial"/>
          <w:b/>
          <w:sz w:val="20"/>
          <w:szCs w:val="20"/>
        </w:rPr>
        <w:t xml:space="preserve">edoucí                   </w:t>
      </w:r>
      <w:r w:rsidR="00B55409">
        <w:rPr>
          <w:rFonts w:ascii="Arial" w:hAnsi="Arial" w:cs="Arial"/>
          <w:b/>
          <w:sz w:val="20"/>
          <w:szCs w:val="20"/>
        </w:rPr>
        <w:t xml:space="preserve">  </w:t>
      </w:r>
      <w:r w:rsidR="001C51E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55409">
        <w:rPr>
          <w:rFonts w:ascii="Arial" w:hAnsi="Arial" w:cs="Arial"/>
          <w:b/>
          <w:sz w:val="20"/>
          <w:szCs w:val="20"/>
        </w:rPr>
        <w:t>v</w:t>
      </w:r>
      <w:r w:rsidR="001C51EF">
        <w:rPr>
          <w:rFonts w:ascii="Arial" w:hAnsi="Arial" w:cs="Arial"/>
          <w:b/>
          <w:sz w:val="20"/>
          <w:szCs w:val="20"/>
        </w:rPr>
        <w:t>edoucí</w:t>
      </w:r>
      <w:proofErr w:type="spellEnd"/>
      <w:proofErr w:type="gramEnd"/>
      <w:r w:rsidR="009C2630">
        <w:rPr>
          <w:rFonts w:ascii="Arial" w:hAnsi="Arial" w:cs="Arial"/>
          <w:b/>
          <w:sz w:val="20"/>
          <w:szCs w:val="20"/>
        </w:rPr>
        <w:t xml:space="preserve">                </w:t>
      </w:r>
      <w:r w:rsidR="00B55409">
        <w:rPr>
          <w:rFonts w:ascii="Arial" w:hAnsi="Arial" w:cs="Arial"/>
          <w:b/>
          <w:sz w:val="20"/>
          <w:szCs w:val="20"/>
        </w:rPr>
        <w:t xml:space="preserve">           p</w:t>
      </w:r>
      <w:r w:rsidR="009C2630">
        <w:rPr>
          <w:rFonts w:ascii="Arial" w:hAnsi="Arial" w:cs="Arial"/>
          <w:b/>
          <w:sz w:val="20"/>
          <w:szCs w:val="20"/>
        </w:rPr>
        <w:t>edagog</w:t>
      </w:r>
    </w:p>
    <w:p w:rsidR="001C51EF" w:rsidRDefault="001C51EF" w:rsidP="001C51EF">
      <w:pPr>
        <w:tabs>
          <w:tab w:val="left" w:pos="2763"/>
          <w:tab w:val="left" w:pos="5291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 </w:t>
      </w:r>
      <w:r w:rsidR="007550F0">
        <w:rPr>
          <w:rFonts w:ascii="Arial" w:hAnsi="Arial" w:cs="Arial"/>
          <w:b/>
          <w:sz w:val="20"/>
          <w:szCs w:val="20"/>
        </w:rPr>
        <w:t xml:space="preserve">  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oddělení 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tanečního                   oddělení</w:t>
      </w:r>
      <w:proofErr w:type="gramEnd"/>
      <w:r w:rsidR="009C2630">
        <w:rPr>
          <w:rFonts w:ascii="Arial" w:hAnsi="Arial" w:cs="Arial"/>
          <w:b/>
          <w:sz w:val="20"/>
          <w:szCs w:val="20"/>
        </w:rPr>
        <w:t xml:space="preserve">                       volného času</w:t>
      </w:r>
    </w:p>
    <w:p w:rsidR="001C51EF" w:rsidRDefault="007550F0" w:rsidP="001C51EF">
      <w:pPr>
        <w:tabs>
          <w:tab w:val="left" w:pos="281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A06B2" w:rsidRPr="001C51EF">
        <w:rPr>
          <w:rFonts w:ascii="Arial" w:hAnsi="Arial" w:cs="Arial"/>
          <w:b/>
          <w:sz w:val="20"/>
          <w:szCs w:val="20"/>
        </w:rPr>
        <w:t xml:space="preserve"> společenských </w:t>
      </w:r>
      <w:proofErr w:type="gramStart"/>
      <w:r w:rsidR="009A06B2" w:rsidRPr="001C51EF">
        <w:rPr>
          <w:rFonts w:ascii="Arial" w:hAnsi="Arial" w:cs="Arial"/>
          <w:b/>
          <w:sz w:val="20"/>
          <w:szCs w:val="20"/>
        </w:rPr>
        <w:t>věd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1C51EF">
        <w:rPr>
          <w:rFonts w:ascii="Arial" w:hAnsi="Arial" w:cs="Arial"/>
          <w:b/>
          <w:sz w:val="20"/>
          <w:szCs w:val="20"/>
        </w:rPr>
        <w:t>oddělení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1C51EF">
        <w:rPr>
          <w:rFonts w:ascii="Arial" w:hAnsi="Arial" w:cs="Arial"/>
          <w:b/>
          <w:sz w:val="20"/>
          <w:szCs w:val="20"/>
        </w:rPr>
        <w:t>estetiky</w:t>
      </w:r>
    </w:p>
    <w:p w:rsidR="009A06B2" w:rsidRPr="001C51EF" w:rsidRDefault="00C72E37" w:rsidP="001C51EF">
      <w:pPr>
        <w:tabs>
          <w:tab w:val="left" w:pos="2813"/>
        </w:tabs>
        <w:spacing w:after="0"/>
        <w:rPr>
          <w:rFonts w:ascii="Arial" w:hAnsi="Arial" w:cs="Arial"/>
          <w:b/>
          <w:sz w:val="20"/>
          <w:szCs w:val="20"/>
        </w:rPr>
      </w:pPr>
      <w:r w:rsidRPr="00C72E37">
        <w:rPr>
          <w:rFonts w:ascii="Arial" w:hAnsi="Arial" w:cs="Arial"/>
          <w:noProof/>
          <w:sz w:val="24"/>
          <w:szCs w:val="24"/>
          <w:lang w:eastAsia="cs-CZ"/>
        </w:rPr>
        <w:pict>
          <v:shape id="_x0000_s1060" type="#_x0000_t32" style="position:absolute;margin-left:187pt;margin-top:10.25pt;width:52.75pt;height:40.05pt;flip:x;z-index:251687936" o:connectortype="straight"/>
        </w:pict>
      </w:r>
      <w:r w:rsidR="001C51EF">
        <w:rPr>
          <w:rFonts w:ascii="Arial" w:hAnsi="Arial" w:cs="Arial"/>
          <w:b/>
          <w:sz w:val="20"/>
          <w:szCs w:val="20"/>
        </w:rPr>
        <w:tab/>
      </w:r>
    </w:p>
    <w:p w:rsidR="008B3F93" w:rsidRDefault="00C72E37" w:rsidP="001C51EF">
      <w:pPr>
        <w:tabs>
          <w:tab w:val="left" w:pos="120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62" type="#_x0000_t32" style="position:absolute;margin-left:69pt;margin-top:3.3pt;width:44.4pt;height:35.6pt;z-index:251689984" o:connectortype="straight"/>
        </w:pict>
      </w:r>
      <w:r>
        <w:rPr>
          <w:rFonts w:ascii="Arial" w:hAnsi="Arial" w:cs="Arial"/>
          <w:noProof/>
          <w:sz w:val="24"/>
          <w:szCs w:val="24"/>
          <w:lang w:eastAsia="cs-CZ"/>
        </w:rPr>
        <w:pict>
          <v:shape id="_x0000_s1061" type="#_x0000_t32" style="position:absolute;margin-left:155.2pt;margin-top:3.3pt;width:0;height:33.75pt;z-index:251688960" o:connectortype="straight"/>
        </w:pict>
      </w:r>
    </w:p>
    <w:p w:rsidR="00B55409" w:rsidRPr="008B3F93" w:rsidRDefault="00C72E37" w:rsidP="00665A89">
      <w:pPr>
        <w:tabs>
          <w:tab w:val="left" w:pos="12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pict>
          <v:oval id="_x0000_s1029" style="position:absolute;margin-left:99.95pt;margin-top:21.2pt;width:114.65pt;height:27.65pt;z-index:-251656192" fillcolor="#76923c [2406]" strokecolor="#f2f2f2 [3041]" strokeweight="3pt">
            <v:shadow on="t" type="perspective" color="#205867 [1608]" opacity=".5" offset="1pt" offset2="-1pt"/>
          </v:oval>
        </w:pict>
      </w:r>
      <w:r w:rsidR="00665A89">
        <w:rPr>
          <w:rFonts w:ascii="Arial" w:hAnsi="Arial" w:cs="Arial"/>
          <w:sz w:val="24"/>
          <w:szCs w:val="24"/>
        </w:rPr>
        <w:tab/>
      </w:r>
    </w:p>
    <w:p w:rsidR="008B3F93" w:rsidRDefault="00C72E37" w:rsidP="00321D9D">
      <w:pPr>
        <w:tabs>
          <w:tab w:val="left" w:pos="2830"/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8" type="#_x0000_t32" style="position:absolute;margin-left:161.9pt;margin-top:32.95pt;width:.05pt;height:.05pt;z-index:251685888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7" type="#_x0000_t32" style="position:absolute;margin-left:68.95pt;margin-top:27.95pt;width:.05pt;height:.05pt;z-index:251684864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56" type="#_x0000_t32" style="position:absolute;margin-left:87.4pt;margin-top:48.05pt;width:.05pt;height:.05pt;z-index:251683840" o:connectortype="straight"/>
        </w:pict>
      </w:r>
      <w:r>
        <w:rPr>
          <w:rFonts w:ascii="Arial" w:hAnsi="Arial" w:cs="Arial"/>
          <w:b/>
          <w:noProof/>
          <w:sz w:val="20"/>
          <w:szCs w:val="20"/>
          <w:lang w:eastAsia="cs-CZ"/>
        </w:rPr>
        <w:pict>
          <v:shape id="_x0000_s1044" type="#_x0000_t32" style="position:absolute;margin-left:46.35pt;margin-top:53.9pt;width:.05pt;height:.05pt;z-index:251672576" o:connectortype="straight"/>
        </w:pict>
      </w:r>
      <w:r w:rsidR="00B55409" w:rsidRPr="00B55409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B55409">
        <w:rPr>
          <w:rFonts w:ascii="Arial" w:hAnsi="Arial" w:cs="Arial"/>
          <w:b/>
          <w:sz w:val="20"/>
          <w:szCs w:val="20"/>
        </w:rPr>
        <w:t xml:space="preserve">         </w:t>
      </w:r>
      <w:r w:rsidR="00B55409" w:rsidRPr="00B55409">
        <w:rPr>
          <w:rFonts w:ascii="Arial" w:hAnsi="Arial" w:cs="Arial"/>
          <w:b/>
          <w:sz w:val="20"/>
          <w:szCs w:val="20"/>
        </w:rPr>
        <w:t>externisté</w:t>
      </w:r>
      <w:r w:rsidR="00321D9D">
        <w:rPr>
          <w:rFonts w:ascii="Arial" w:hAnsi="Arial" w:cs="Arial"/>
          <w:b/>
          <w:sz w:val="20"/>
          <w:szCs w:val="20"/>
        </w:rPr>
        <w:tab/>
      </w:r>
    </w:p>
    <w:p w:rsidR="00321D9D" w:rsidRDefault="00321D9D" w:rsidP="00321D9D">
      <w:pPr>
        <w:tabs>
          <w:tab w:val="left" w:pos="2830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321D9D" w:rsidRPr="00321D9D" w:rsidRDefault="00321D9D" w:rsidP="00321D9D">
      <w:pPr>
        <w:tabs>
          <w:tab w:val="left" w:pos="2830"/>
          <w:tab w:val="right" w:pos="9072"/>
        </w:tabs>
        <w:rPr>
          <w:rFonts w:ascii="Arial" w:hAnsi="Arial" w:cs="Arial"/>
          <w:sz w:val="24"/>
          <w:szCs w:val="24"/>
        </w:rPr>
      </w:pPr>
    </w:p>
    <w:p w:rsidR="00321D9D" w:rsidRPr="005A4F52" w:rsidRDefault="00F42A6E" w:rsidP="005A4F52">
      <w:pPr>
        <w:tabs>
          <w:tab w:val="left" w:pos="2830"/>
          <w:tab w:val="right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otázku </w:t>
      </w:r>
      <w:r w:rsidR="005A4F52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a 4. n</w:t>
      </w:r>
      <w:r w:rsidR="00321D9D" w:rsidRPr="005A4F52">
        <w:rPr>
          <w:rFonts w:ascii="Arial" w:hAnsi="Arial" w:cs="Arial"/>
          <w:sz w:val="24"/>
          <w:szCs w:val="24"/>
        </w:rPr>
        <w:t xml:space="preserve">ejlépe odpovídá zpracovaný předpokládaný </w:t>
      </w:r>
      <w:r w:rsidR="00321D9D" w:rsidRPr="00F42A6E">
        <w:rPr>
          <w:rFonts w:ascii="Arial" w:hAnsi="Arial" w:cs="Arial"/>
          <w:sz w:val="24"/>
          <w:szCs w:val="24"/>
          <w:u w:val="single"/>
        </w:rPr>
        <w:t>demografický rozvoj</w:t>
      </w:r>
      <w:r w:rsidR="00321D9D" w:rsidRPr="005A4F52">
        <w:rPr>
          <w:rFonts w:ascii="Arial" w:hAnsi="Arial" w:cs="Arial"/>
          <w:sz w:val="24"/>
          <w:szCs w:val="24"/>
        </w:rPr>
        <w:t xml:space="preserve"> Úval a přilehlých oblastí (zdroj. MÚ), dle kterého jsem vypočítala předpokládanou návštěvnost MDDM v dalších letech, viz přiložená tabulka.</w:t>
      </w:r>
      <w:r w:rsidR="006E162B" w:rsidRPr="005A4F52">
        <w:rPr>
          <w:rFonts w:ascii="Arial" w:hAnsi="Arial" w:cs="Arial"/>
          <w:sz w:val="24"/>
          <w:szCs w:val="24"/>
        </w:rPr>
        <w:t xml:space="preserve"> Z tabulky vyplývá, že dětí bude dostatek a mládeže je zastoupeno opravdu ze všech skupin nejméně. Zájem o kroužky lze předpokládat, </w:t>
      </w:r>
      <w:r>
        <w:rPr>
          <w:rFonts w:ascii="Arial" w:hAnsi="Arial" w:cs="Arial"/>
          <w:sz w:val="24"/>
          <w:szCs w:val="24"/>
        </w:rPr>
        <w:t>ale je potřeba skutečně</w:t>
      </w:r>
      <w:r w:rsidR="006E162B" w:rsidRPr="005A4F52">
        <w:rPr>
          <w:rFonts w:ascii="Arial" w:hAnsi="Arial" w:cs="Arial"/>
          <w:sz w:val="24"/>
          <w:szCs w:val="24"/>
        </w:rPr>
        <w:t xml:space="preserve"> pružně </w:t>
      </w:r>
      <w:r>
        <w:rPr>
          <w:rFonts w:ascii="Arial" w:hAnsi="Arial" w:cs="Arial"/>
          <w:sz w:val="24"/>
          <w:szCs w:val="24"/>
        </w:rPr>
        <w:t xml:space="preserve">reagovat na moderní trendy </w:t>
      </w:r>
      <w:r w:rsidR="006E162B" w:rsidRPr="005A4F52">
        <w:rPr>
          <w:rFonts w:ascii="Arial" w:hAnsi="Arial" w:cs="Arial"/>
          <w:sz w:val="24"/>
          <w:szCs w:val="24"/>
        </w:rPr>
        <w:t>v této oblasti.</w:t>
      </w:r>
    </w:p>
    <w:p w:rsidR="00D16B2E" w:rsidRDefault="005A4F52" w:rsidP="005A4F52">
      <w:pPr>
        <w:tabs>
          <w:tab w:val="left" w:pos="2830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16B2E">
        <w:rPr>
          <w:rFonts w:ascii="Arial" w:hAnsi="Arial" w:cs="Arial"/>
          <w:sz w:val="24"/>
          <w:szCs w:val="24"/>
        </w:rPr>
        <w:t>Na tuto otázku jsem vytvořila</w:t>
      </w:r>
      <w:r>
        <w:rPr>
          <w:rFonts w:ascii="Arial" w:hAnsi="Arial" w:cs="Arial"/>
          <w:sz w:val="24"/>
          <w:szCs w:val="24"/>
        </w:rPr>
        <w:t xml:space="preserve"> </w:t>
      </w:r>
      <w:r w:rsidR="00D16B2E">
        <w:rPr>
          <w:rFonts w:ascii="Arial" w:hAnsi="Arial" w:cs="Arial"/>
          <w:sz w:val="24"/>
          <w:szCs w:val="24"/>
        </w:rPr>
        <w:t>přiloženou</w:t>
      </w:r>
      <w:r w:rsidR="00F42A6E">
        <w:rPr>
          <w:rFonts w:ascii="Arial" w:hAnsi="Arial" w:cs="Arial"/>
          <w:sz w:val="24"/>
          <w:szCs w:val="24"/>
        </w:rPr>
        <w:t xml:space="preserve"> </w:t>
      </w:r>
      <w:r w:rsidR="00F42A6E" w:rsidRPr="00F42A6E">
        <w:rPr>
          <w:rFonts w:ascii="Arial" w:hAnsi="Arial" w:cs="Arial"/>
          <w:sz w:val="24"/>
          <w:szCs w:val="24"/>
          <w:u w:val="single"/>
        </w:rPr>
        <w:t>SWOT analýzu</w:t>
      </w:r>
      <w:r>
        <w:rPr>
          <w:rFonts w:ascii="Arial" w:hAnsi="Arial" w:cs="Arial"/>
          <w:sz w:val="24"/>
          <w:szCs w:val="24"/>
        </w:rPr>
        <w:t xml:space="preserve">. Dlouhodobě řešeným </w:t>
      </w:r>
      <w:r w:rsidR="00F42A6E">
        <w:rPr>
          <w:rFonts w:ascii="Arial" w:hAnsi="Arial" w:cs="Arial"/>
          <w:sz w:val="24"/>
          <w:szCs w:val="24"/>
        </w:rPr>
        <w:t xml:space="preserve">palčivým </w:t>
      </w:r>
      <w:r>
        <w:rPr>
          <w:rFonts w:ascii="Arial" w:hAnsi="Arial" w:cs="Arial"/>
          <w:sz w:val="24"/>
          <w:szCs w:val="24"/>
        </w:rPr>
        <w:t xml:space="preserve">problémem je nedostatečný prostor, zejména pro </w:t>
      </w:r>
      <w:r w:rsidR="006052FA">
        <w:rPr>
          <w:rFonts w:ascii="Arial" w:hAnsi="Arial" w:cs="Arial"/>
          <w:sz w:val="24"/>
          <w:szCs w:val="24"/>
        </w:rPr>
        <w:t xml:space="preserve">větší taneční </w:t>
      </w:r>
      <w:r>
        <w:rPr>
          <w:rFonts w:ascii="Arial" w:hAnsi="Arial" w:cs="Arial"/>
          <w:sz w:val="24"/>
          <w:szCs w:val="24"/>
        </w:rPr>
        <w:t xml:space="preserve">soutěžní </w:t>
      </w:r>
      <w:r w:rsidR="006052FA">
        <w:rPr>
          <w:rFonts w:ascii="Arial" w:hAnsi="Arial" w:cs="Arial"/>
          <w:sz w:val="24"/>
          <w:szCs w:val="24"/>
        </w:rPr>
        <w:t>formace</w:t>
      </w:r>
      <w:r>
        <w:rPr>
          <w:rFonts w:ascii="Arial" w:hAnsi="Arial" w:cs="Arial"/>
          <w:sz w:val="24"/>
          <w:szCs w:val="24"/>
        </w:rPr>
        <w:t>, ale i další akce, kroužky a aktivity, které by mohly zajistit větší mezigenerační propojení</w:t>
      </w:r>
      <w:r w:rsidR="006052FA">
        <w:rPr>
          <w:rFonts w:ascii="Arial" w:hAnsi="Arial" w:cs="Arial"/>
          <w:sz w:val="24"/>
          <w:szCs w:val="24"/>
        </w:rPr>
        <w:t xml:space="preserve">. </w:t>
      </w:r>
    </w:p>
    <w:p w:rsidR="00D16B2E" w:rsidRDefault="00D16B2E" w:rsidP="005A4F52">
      <w:pPr>
        <w:tabs>
          <w:tab w:val="left" w:pos="2830"/>
          <w:tab w:val="right" w:pos="9072"/>
        </w:tabs>
        <w:jc w:val="both"/>
        <w:rPr>
          <w:rFonts w:ascii="Arial" w:hAnsi="Arial" w:cs="Arial"/>
          <w:sz w:val="24"/>
          <w:szCs w:val="24"/>
        </w:rPr>
      </w:pPr>
    </w:p>
    <w:p w:rsidR="005A4F52" w:rsidRDefault="006052FA" w:rsidP="005A4F52">
      <w:pPr>
        <w:tabs>
          <w:tab w:val="left" w:pos="2830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současné době jsme </w:t>
      </w:r>
      <w:r w:rsidR="004B0B24">
        <w:rPr>
          <w:rFonts w:ascii="Arial" w:hAnsi="Arial" w:cs="Arial"/>
          <w:sz w:val="24"/>
          <w:szCs w:val="24"/>
        </w:rPr>
        <w:t xml:space="preserve">byli </w:t>
      </w:r>
      <w:r>
        <w:rPr>
          <w:rFonts w:ascii="Arial" w:hAnsi="Arial" w:cs="Arial"/>
          <w:sz w:val="24"/>
          <w:szCs w:val="24"/>
        </w:rPr>
        <w:t>v jednání s panem starostou o možném pronájmu na náměstí</w:t>
      </w:r>
      <w:r w:rsidR="004B0B24">
        <w:rPr>
          <w:rFonts w:ascii="Arial" w:hAnsi="Arial" w:cs="Arial"/>
          <w:sz w:val="24"/>
          <w:szCs w:val="24"/>
        </w:rPr>
        <w:t>, ale dle nejnovějších informací si majitel prostoru vybral jiného nájemce</w:t>
      </w:r>
      <w:r>
        <w:rPr>
          <w:rFonts w:ascii="Arial" w:hAnsi="Arial" w:cs="Arial"/>
          <w:sz w:val="24"/>
          <w:szCs w:val="24"/>
        </w:rPr>
        <w:t>.</w:t>
      </w:r>
      <w:r w:rsidR="004B0B24">
        <w:rPr>
          <w:rFonts w:ascii="Arial" w:hAnsi="Arial" w:cs="Arial"/>
          <w:sz w:val="24"/>
          <w:szCs w:val="24"/>
        </w:rPr>
        <w:t xml:space="preserve"> Pokud nebudeme chtít omezit současný rozvoj MDDM, je skutečně prioritou v součinnosti se zřizovatelem nějaký prostor do pronájmu</w:t>
      </w:r>
      <w:r>
        <w:rPr>
          <w:rFonts w:ascii="Arial" w:hAnsi="Arial" w:cs="Arial"/>
          <w:sz w:val="24"/>
          <w:szCs w:val="24"/>
        </w:rPr>
        <w:t xml:space="preserve"> </w:t>
      </w:r>
      <w:r w:rsidR="004B0B24">
        <w:rPr>
          <w:rFonts w:ascii="Arial" w:hAnsi="Arial" w:cs="Arial"/>
          <w:sz w:val="24"/>
          <w:szCs w:val="24"/>
        </w:rPr>
        <w:t>najít. V</w:t>
      </w:r>
      <w:r>
        <w:rPr>
          <w:rFonts w:ascii="Arial" w:hAnsi="Arial" w:cs="Arial"/>
          <w:sz w:val="24"/>
          <w:szCs w:val="24"/>
        </w:rPr>
        <w:t xml:space="preserve"> dalších budovatelských vizích, které město v horizontu </w:t>
      </w:r>
      <w:r w:rsidR="00952DAA">
        <w:rPr>
          <w:rFonts w:ascii="Arial" w:hAnsi="Arial" w:cs="Arial"/>
          <w:sz w:val="24"/>
          <w:szCs w:val="24"/>
        </w:rPr>
        <w:t>pěti</w:t>
      </w:r>
      <w:r>
        <w:rPr>
          <w:rFonts w:ascii="Arial" w:hAnsi="Arial" w:cs="Arial"/>
          <w:sz w:val="24"/>
          <w:szCs w:val="24"/>
        </w:rPr>
        <w:t xml:space="preserve"> let plánuje, je s rozšířením MDDM počítáno. </w:t>
      </w:r>
    </w:p>
    <w:p w:rsidR="00952DAA" w:rsidRDefault="00952DAA" w:rsidP="005A4F52">
      <w:pPr>
        <w:tabs>
          <w:tab w:val="left" w:pos="2830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3F71">
        <w:rPr>
          <w:rFonts w:ascii="Arial" w:hAnsi="Arial" w:cs="Arial"/>
          <w:sz w:val="24"/>
          <w:szCs w:val="24"/>
        </w:rPr>
        <w:t xml:space="preserve">Schéma naznačuje </w:t>
      </w:r>
      <w:r w:rsidR="000427B0">
        <w:rPr>
          <w:rFonts w:ascii="Arial" w:hAnsi="Arial" w:cs="Arial"/>
          <w:sz w:val="24"/>
          <w:szCs w:val="24"/>
        </w:rPr>
        <w:t xml:space="preserve">předpokládaný </w:t>
      </w:r>
      <w:r w:rsidR="00C73F71">
        <w:rPr>
          <w:rFonts w:ascii="Arial" w:hAnsi="Arial" w:cs="Arial"/>
          <w:sz w:val="24"/>
          <w:szCs w:val="24"/>
        </w:rPr>
        <w:t>rozvoj MDDM</w:t>
      </w:r>
      <w:r>
        <w:rPr>
          <w:rFonts w:ascii="Arial" w:hAnsi="Arial" w:cs="Arial"/>
          <w:sz w:val="24"/>
          <w:szCs w:val="24"/>
        </w:rPr>
        <w:t>:</w:t>
      </w:r>
    </w:p>
    <w:p w:rsidR="00952DAA" w:rsidRDefault="00D16B2E" w:rsidP="005A4F52">
      <w:pPr>
        <w:tabs>
          <w:tab w:val="left" w:pos="2830"/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5498" cy="4391247"/>
            <wp:effectExtent l="0" t="0" r="0" b="28353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52DAA" w:rsidRDefault="00952DAA" w:rsidP="00952DAA">
      <w:pPr>
        <w:rPr>
          <w:rFonts w:ascii="Arial" w:hAnsi="Arial" w:cs="Arial"/>
          <w:sz w:val="24"/>
          <w:szCs w:val="24"/>
        </w:rPr>
      </w:pPr>
    </w:p>
    <w:p w:rsidR="00C73F71" w:rsidRPr="000427B0" w:rsidRDefault="00C73F71" w:rsidP="000427B0">
      <w:pPr>
        <w:tabs>
          <w:tab w:val="left" w:pos="8071"/>
        </w:tabs>
        <w:rPr>
          <w:rFonts w:ascii="Arial" w:hAnsi="Arial" w:cs="Arial"/>
          <w:b/>
          <w:sz w:val="24"/>
          <w:szCs w:val="24"/>
        </w:rPr>
      </w:pPr>
      <w:r w:rsidRPr="00C73F71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72E37" w:rsidRPr="00C72E37">
        <w:rPr>
          <w:rFonts w:ascii="Arial" w:hAnsi="Arial" w:cs="Arial"/>
          <w:noProof/>
          <w:sz w:val="24"/>
          <w:szCs w:val="24"/>
          <w:lang w:eastAsia="cs-CZ"/>
        </w:rPr>
        <w:pict>
          <v:shape id="_x0000_s1068" type="#_x0000_t32" style="position:absolute;margin-left:167.75pt;margin-top:22.3pt;width:.05pt;height:.05pt;z-index:251695104;mso-position-horizontal-relative:text;mso-position-vertical-relative:text" o:connectortype="straight"/>
        </w:pict>
      </w:r>
    </w:p>
    <w:p w:rsidR="00952DAA" w:rsidRPr="00C73F71" w:rsidRDefault="00C73F71" w:rsidP="00C73F71">
      <w:pPr>
        <w:tabs>
          <w:tab w:val="left" w:pos="256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sectPr w:rsidR="00952DAA" w:rsidRPr="00C73F71" w:rsidSect="0091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477"/>
    <w:multiLevelType w:val="hybridMultilevel"/>
    <w:tmpl w:val="F5C67358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9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8C7758"/>
    <w:multiLevelType w:val="hybridMultilevel"/>
    <w:tmpl w:val="F1F2556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666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256E86"/>
    <w:multiLevelType w:val="hybridMultilevel"/>
    <w:tmpl w:val="6BB8D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75E4E"/>
    <w:multiLevelType w:val="hybridMultilevel"/>
    <w:tmpl w:val="DFB259F4"/>
    <w:lvl w:ilvl="0" w:tplc="FABA55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15FEE"/>
    <w:multiLevelType w:val="hybridMultilevel"/>
    <w:tmpl w:val="11FAF1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231D7D"/>
    <w:multiLevelType w:val="hybridMultilevel"/>
    <w:tmpl w:val="CEC60414"/>
    <w:lvl w:ilvl="0" w:tplc="5B16DB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374"/>
    <w:multiLevelType w:val="hybridMultilevel"/>
    <w:tmpl w:val="2B8E3A92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AC82B43"/>
    <w:multiLevelType w:val="hybridMultilevel"/>
    <w:tmpl w:val="803E6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03136"/>
    <w:multiLevelType w:val="hybridMultilevel"/>
    <w:tmpl w:val="614AE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F62CA"/>
    <w:multiLevelType w:val="hybridMultilevel"/>
    <w:tmpl w:val="36E67F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3E66AA"/>
    <w:rsid w:val="000348FA"/>
    <w:rsid w:val="000427B0"/>
    <w:rsid w:val="00055460"/>
    <w:rsid w:val="001713B1"/>
    <w:rsid w:val="00175174"/>
    <w:rsid w:val="001C51EF"/>
    <w:rsid w:val="001E5E3F"/>
    <w:rsid w:val="00200209"/>
    <w:rsid w:val="002807C8"/>
    <w:rsid w:val="003052A1"/>
    <w:rsid w:val="00317274"/>
    <w:rsid w:val="00321D9D"/>
    <w:rsid w:val="003678AA"/>
    <w:rsid w:val="003E66AA"/>
    <w:rsid w:val="004419FA"/>
    <w:rsid w:val="00467FE5"/>
    <w:rsid w:val="004B0B24"/>
    <w:rsid w:val="0059721C"/>
    <w:rsid w:val="005A4F52"/>
    <w:rsid w:val="006052FA"/>
    <w:rsid w:val="00665A89"/>
    <w:rsid w:val="006E162B"/>
    <w:rsid w:val="007550F0"/>
    <w:rsid w:val="007966EA"/>
    <w:rsid w:val="008B3F93"/>
    <w:rsid w:val="0091335A"/>
    <w:rsid w:val="00925129"/>
    <w:rsid w:val="00952DAA"/>
    <w:rsid w:val="009A06B2"/>
    <w:rsid w:val="009C2630"/>
    <w:rsid w:val="00A760D3"/>
    <w:rsid w:val="00B55409"/>
    <w:rsid w:val="00C72E37"/>
    <w:rsid w:val="00C73F71"/>
    <w:rsid w:val="00D16B2E"/>
    <w:rsid w:val="00D264D3"/>
    <w:rsid w:val="00D46A43"/>
    <w:rsid w:val="00D5597F"/>
    <w:rsid w:val="00DA2A47"/>
    <w:rsid w:val="00E706CA"/>
    <w:rsid w:val="00E764B1"/>
    <w:rsid w:val="00E9018C"/>
    <w:rsid w:val="00F4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2406]" strokecolor="none [3212]"/>
    </o:shapedefaults>
    <o:shapelayout v:ext="edit">
      <o:idmap v:ext="edit" data="1"/>
      <o:rules v:ext="edit">
        <o:r id="V:Rule20" type="connector" idref="#_x0000_s1043"/>
        <o:r id="V:Rule21" type="connector" idref="#_x0000_s1050"/>
        <o:r id="V:Rule22" type="connector" idref="#_x0000_s1058"/>
        <o:r id="V:Rule23" type="connector" idref="#_x0000_s1062"/>
        <o:r id="V:Rule24" type="connector" idref="#_x0000_s1068"/>
        <o:r id="V:Rule25" type="connector" idref="#_x0000_s1060"/>
        <o:r id="V:Rule26" type="connector" idref="#_x0000_s1061"/>
        <o:r id="V:Rule27" type="connector" idref="#_x0000_s1044"/>
        <o:r id="V:Rule28" type="connector" idref="#_x0000_s1057"/>
        <o:r id="V:Rule29" type="connector" idref="#_x0000_s1056"/>
        <o:r id="V:Rule30" type="connector" idref="#_x0000_s1049"/>
        <o:r id="V:Rule31" type="connector" idref="#_x0000_s1052"/>
        <o:r id="V:Rule32" type="connector" idref="#_x0000_s1053"/>
        <o:r id="V:Rule33" type="connector" idref="#_x0000_s1046"/>
        <o:r id="V:Rule34" type="connector" idref="#_x0000_s1051"/>
        <o:r id="V:Rule35" type="connector" idref="#_x0000_s1055"/>
        <o:r id="V:Rule36" type="connector" idref="#_x0000_s1048"/>
        <o:r id="V:Rule37" type="connector" idref="#_x0000_s1054"/>
        <o:r id="V:Rule3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6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0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EEF78C-A472-4F9A-B9B8-7A7B69191393}" type="doc">
      <dgm:prSet loTypeId="urn:microsoft.com/office/officeart/2005/8/layout/gear1" loCatId="process" qsTypeId="urn:microsoft.com/office/officeart/2005/8/quickstyle/simple1" qsCatId="simple" csTypeId="urn:microsoft.com/office/officeart/2005/8/colors/colorful2" csCatId="colorful" phldr="1"/>
      <dgm:spPr/>
    </dgm:pt>
    <dgm:pt modelId="{9ED092BD-AEE3-4B0A-B2C9-CDDFB1B8D02E}">
      <dgm:prSet phldrT="[Text]"/>
      <dgm:spPr/>
      <dgm:t>
        <a:bodyPr/>
        <a:lstStyle/>
        <a:p>
          <a:r>
            <a:rPr lang="cs-CZ" b="1">
              <a:solidFill>
                <a:schemeClr val="tx1"/>
              </a:solidFill>
            </a:rPr>
            <a:t>Domeček</a:t>
          </a:r>
        </a:p>
        <a:p>
          <a:r>
            <a:rPr lang="cs-CZ" b="1">
              <a:solidFill>
                <a:schemeClr val="tx1"/>
              </a:solidFill>
            </a:rPr>
            <a:t>kulturně-</a:t>
          </a:r>
        </a:p>
        <a:p>
          <a:r>
            <a:rPr lang="cs-CZ" b="1">
              <a:solidFill>
                <a:schemeClr val="tx1"/>
              </a:solidFill>
            </a:rPr>
            <a:t>společenský</a:t>
          </a:r>
        </a:p>
        <a:p>
          <a:r>
            <a:rPr lang="cs-CZ" b="0">
              <a:solidFill>
                <a:schemeClr val="tx1"/>
              </a:solidFill>
            </a:rPr>
            <a:t>(současnost)</a:t>
          </a:r>
        </a:p>
      </dgm:t>
    </dgm:pt>
    <dgm:pt modelId="{19672B38-D61A-4994-90A5-C003C65DADC4}" type="parTrans" cxnId="{08A18D2F-907F-4E99-8E4C-12C70B21206B}">
      <dgm:prSet/>
      <dgm:spPr/>
      <dgm:t>
        <a:bodyPr/>
        <a:lstStyle/>
        <a:p>
          <a:endParaRPr lang="cs-CZ"/>
        </a:p>
      </dgm:t>
    </dgm:pt>
    <dgm:pt modelId="{5FC385C7-4642-4914-BD08-EA2736CAF240}" type="sibTrans" cxnId="{08A18D2F-907F-4E99-8E4C-12C70B21206B}">
      <dgm:prSet/>
      <dgm:spPr/>
      <dgm:t>
        <a:bodyPr/>
        <a:lstStyle/>
        <a:p>
          <a:endParaRPr lang="cs-CZ"/>
        </a:p>
      </dgm:t>
    </dgm:pt>
    <dgm:pt modelId="{4EADE7F2-8D1D-48C7-B99B-ECF86EBCC6AE}">
      <dgm:prSet phldrT="[Text]"/>
      <dgm:spPr/>
      <dgm:t>
        <a:bodyPr/>
        <a:lstStyle/>
        <a:p>
          <a:r>
            <a:rPr lang="cs-CZ" b="1">
              <a:solidFill>
                <a:schemeClr val="tx1"/>
              </a:solidFill>
            </a:rPr>
            <a:t>Domeček</a:t>
          </a:r>
        </a:p>
        <a:p>
          <a:r>
            <a:rPr lang="cs-CZ" b="1">
              <a:solidFill>
                <a:schemeClr val="tx1"/>
              </a:solidFill>
            </a:rPr>
            <a:t>sportovní</a:t>
          </a:r>
        </a:p>
        <a:p>
          <a:r>
            <a:rPr lang="cs-CZ" b="0">
              <a:solidFill>
                <a:schemeClr val="tx1"/>
              </a:solidFill>
            </a:rPr>
            <a:t>(předpokládaný rozvoj)</a:t>
          </a:r>
        </a:p>
      </dgm:t>
    </dgm:pt>
    <dgm:pt modelId="{AD6BF2F3-AA0C-44CC-8153-F9742FC513BB}" type="parTrans" cxnId="{4711DAAD-E9B7-4033-B8C3-CA28B7317703}">
      <dgm:prSet/>
      <dgm:spPr/>
      <dgm:t>
        <a:bodyPr/>
        <a:lstStyle/>
        <a:p>
          <a:endParaRPr lang="cs-CZ"/>
        </a:p>
      </dgm:t>
    </dgm:pt>
    <dgm:pt modelId="{EC52D125-4885-4A52-A77B-0C07DCF91204}" type="sibTrans" cxnId="{4711DAAD-E9B7-4033-B8C3-CA28B7317703}">
      <dgm:prSet/>
      <dgm:spPr/>
      <dgm:t>
        <a:bodyPr/>
        <a:lstStyle/>
        <a:p>
          <a:endParaRPr lang="cs-CZ"/>
        </a:p>
      </dgm:t>
    </dgm:pt>
    <dgm:pt modelId="{0407A1A7-444F-48C1-954C-83B7FAEE9B53}">
      <dgm:prSet phldrT="[Text]"/>
      <dgm:spPr/>
      <dgm:t>
        <a:bodyPr/>
        <a:lstStyle/>
        <a:p>
          <a:r>
            <a:rPr lang="cs-CZ" b="1">
              <a:solidFill>
                <a:schemeClr val="tx1"/>
              </a:solidFill>
            </a:rPr>
            <a:t>Domeček zelený</a:t>
          </a:r>
        </a:p>
        <a:p>
          <a:r>
            <a:rPr lang="cs-CZ" b="0">
              <a:solidFill>
                <a:schemeClr val="tx1"/>
              </a:solidFill>
            </a:rPr>
            <a:t>(předpokládaný rozvoj)</a:t>
          </a:r>
        </a:p>
      </dgm:t>
    </dgm:pt>
    <dgm:pt modelId="{E227BC9D-7E4C-4100-8AC9-B440C1D20690}" type="parTrans" cxnId="{28D51156-0AD9-45DC-B4B4-51AE50661F22}">
      <dgm:prSet/>
      <dgm:spPr/>
      <dgm:t>
        <a:bodyPr/>
        <a:lstStyle/>
        <a:p>
          <a:endParaRPr lang="cs-CZ"/>
        </a:p>
      </dgm:t>
    </dgm:pt>
    <dgm:pt modelId="{13C63C15-5FD7-446F-BC1B-DF4AC1B8305A}" type="sibTrans" cxnId="{28D51156-0AD9-45DC-B4B4-51AE50661F22}">
      <dgm:prSet/>
      <dgm:spPr/>
      <dgm:t>
        <a:bodyPr/>
        <a:lstStyle/>
        <a:p>
          <a:endParaRPr lang="cs-CZ"/>
        </a:p>
      </dgm:t>
    </dgm:pt>
    <dgm:pt modelId="{0A60EB5A-AF8F-4BB4-A241-EA7CDD3F74B3}" type="pres">
      <dgm:prSet presAssocID="{67EEF78C-A472-4F9A-B9B8-7A7B6919139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C02551ED-C2C9-476C-B0FA-94168ADC13D2}" type="pres">
      <dgm:prSet presAssocID="{9ED092BD-AEE3-4B0A-B2C9-CDDFB1B8D02E}" presName="gear1" presStyleLbl="node1" presStyleIdx="0" presStyleCnt="3" custAng="1346338" custScaleX="100364" custLinFactNeighborX="1139" custLinFactNeighborY="-3037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BC4649D-68CD-46EC-8E77-745CC25A242C}" type="pres">
      <dgm:prSet presAssocID="{9ED092BD-AEE3-4B0A-B2C9-CDDFB1B8D02E}" presName="gear1srcNode" presStyleLbl="node1" presStyleIdx="0" presStyleCnt="3"/>
      <dgm:spPr/>
      <dgm:t>
        <a:bodyPr/>
        <a:lstStyle/>
        <a:p>
          <a:endParaRPr lang="cs-CZ"/>
        </a:p>
      </dgm:t>
    </dgm:pt>
    <dgm:pt modelId="{B086EFF8-8F1A-4F67-BDCE-F66CB97F9D61}" type="pres">
      <dgm:prSet presAssocID="{9ED092BD-AEE3-4B0A-B2C9-CDDFB1B8D02E}" presName="gear1dstNode" presStyleLbl="node1" presStyleIdx="0" presStyleCnt="3"/>
      <dgm:spPr/>
      <dgm:t>
        <a:bodyPr/>
        <a:lstStyle/>
        <a:p>
          <a:endParaRPr lang="cs-CZ"/>
        </a:p>
      </dgm:t>
    </dgm:pt>
    <dgm:pt modelId="{1D3E94C4-AC8C-4D25-AA48-93E97FF43973}" type="pres">
      <dgm:prSet presAssocID="{4EADE7F2-8D1D-48C7-B99B-ECF86EBCC6AE}" presName="gear2" presStyleLbl="node1" presStyleIdx="1" presStyleCnt="3" custAng="21106557" custScaleX="119754" custScaleY="111671" custLinFactNeighborX="-10896" custLinFactNeighborY="605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339EAB8-E9BA-4662-803C-727D58EF0D31}" type="pres">
      <dgm:prSet presAssocID="{4EADE7F2-8D1D-48C7-B99B-ECF86EBCC6AE}" presName="gear2srcNode" presStyleLbl="node1" presStyleIdx="1" presStyleCnt="3"/>
      <dgm:spPr/>
      <dgm:t>
        <a:bodyPr/>
        <a:lstStyle/>
        <a:p>
          <a:endParaRPr lang="cs-CZ"/>
        </a:p>
      </dgm:t>
    </dgm:pt>
    <dgm:pt modelId="{8576C68D-6114-4BE4-9A44-D6895D5E26E7}" type="pres">
      <dgm:prSet presAssocID="{4EADE7F2-8D1D-48C7-B99B-ECF86EBCC6AE}" presName="gear2dstNode" presStyleLbl="node1" presStyleIdx="1" presStyleCnt="3"/>
      <dgm:spPr/>
      <dgm:t>
        <a:bodyPr/>
        <a:lstStyle/>
        <a:p>
          <a:endParaRPr lang="cs-CZ"/>
        </a:p>
      </dgm:t>
    </dgm:pt>
    <dgm:pt modelId="{867304B6-4357-4982-A4D3-A025E15859C3}" type="pres">
      <dgm:prSet presAssocID="{0407A1A7-444F-48C1-954C-83B7FAEE9B53}" presName="gear3" presStyleLbl="node1" presStyleIdx="2" presStyleCnt="3" custAng="471548" custScaleX="120026" custScaleY="119906" custLinFactNeighborX="-1039" custLinFactNeighborY="0"/>
      <dgm:spPr/>
      <dgm:t>
        <a:bodyPr/>
        <a:lstStyle/>
        <a:p>
          <a:endParaRPr lang="cs-CZ"/>
        </a:p>
      </dgm:t>
    </dgm:pt>
    <dgm:pt modelId="{69932D0F-C4E0-4C67-AAA5-5628FB7D5457}" type="pres">
      <dgm:prSet presAssocID="{0407A1A7-444F-48C1-954C-83B7FAEE9B53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5411250-2F84-477F-AA18-F76B355BD5AA}" type="pres">
      <dgm:prSet presAssocID="{0407A1A7-444F-48C1-954C-83B7FAEE9B53}" presName="gear3srcNode" presStyleLbl="node1" presStyleIdx="2" presStyleCnt="3"/>
      <dgm:spPr/>
      <dgm:t>
        <a:bodyPr/>
        <a:lstStyle/>
        <a:p>
          <a:endParaRPr lang="cs-CZ"/>
        </a:p>
      </dgm:t>
    </dgm:pt>
    <dgm:pt modelId="{A04C0B7E-B164-402F-B3DE-68507D97C8FC}" type="pres">
      <dgm:prSet presAssocID="{0407A1A7-444F-48C1-954C-83B7FAEE9B53}" presName="gear3dstNode" presStyleLbl="node1" presStyleIdx="2" presStyleCnt="3"/>
      <dgm:spPr/>
      <dgm:t>
        <a:bodyPr/>
        <a:lstStyle/>
        <a:p>
          <a:endParaRPr lang="cs-CZ"/>
        </a:p>
      </dgm:t>
    </dgm:pt>
    <dgm:pt modelId="{EDCC68EF-6A0F-4D4D-B814-E10B425BD8B0}" type="pres">
      <dgm:prSet presAssocID="{5FC385C7-4642-4914-BD08-EA2736CAF240}" presName="connector1" presStyleLbl="sibTrans2D1" presStyleIdx="0" presStyleCnt="3"/>
      <dgm:spPr/>
      <dgm:t>
        <a:bodyPr/>
        <a:lstStyle/>
        <a:p>
          <a:endParaRPr lang="cs-CZ"/>
        </a:p>
      </dgm:t>
    </dgm:pt>
    <dgm:pt modelId="{D966FFC3-A730-44AF-9034-3A0FA6669EAC}" type="pres">
      <dgm:prSet presAssocID="{EC52D125-4885-4A52-A77B-0C07DCF91204}" presName="connector2" presStyleLbl="sibTrans2D1" presStyleIdx="1" presStyleCnt="3" custLinFactNeighborX="-16095" custLinFactNeighborY="947"/>
      <dgm:spPr/>
      <dgm:t>
        <a:bodyPr/>
        <a:lstStyle/>
        <a:p>
          <a:endParaRPr lang="cs-CZ"/>
        </a:p>
      </dgm:t>
    </dgm:pt>
    <dgm:pt modelId="{9E9076CC-2AA8-4BEE-BE82-CE982C407837}" type="pres">
      <dgm:prSet presAssocID="{13C63C15-5FD7-446F-BC1B-DF4AC1B8305A}" presName="connector3" presStyleLbl="sibTrans2D1" presStyleIdx="2" presStyleCnt="3" custLinFactNeighborX="-9220" custLinFactNeighborY="-4390"/>
      <dgm:spPr/>
      <dgm:t>
        <a:bodyPr/>
        <a:lstStyle/>
        <a:p>
          <a:endParaRPr lang="cs-CZ"/>
        </a:p>
      </dgm:t>
    </dgm:pt>
  </dgm:ptLst>
  <dgm:cxnLst>
    <dgm:cxn modelId="{CAE8DDB5-3B92-4249-B328-9ECF5F8D28D8}" type="presOf" srcId="{4EADE7F2-8D1D-48C7-B99B-ECF86EBCC6AE}" destId="{A339EAB8-E9BA-4662-803C-727D58EF0D31}" srcOrd="1" destOrd="0" presId="urn:microsoft.com/office/officeart/2005/8/layout/gear1"/>
    <dgm:cxn modelId="{F0261E64-3DE9-4315-A6E2-B3CFB62664D6}" type="presOf" srcId="{0407A1A7-444F-48C1-954C-83B7FAEE9B53}" destId="{867304B6-4357-4982-A4D3-A025E15859C3}" srcOrd="0" destOrd="0" presId="urn:microsoft.com/office/officeart/2005/8/layout/gear1"/>
    <dgm:cxn modelId="{71B54692-AC55-4697-8F62-8813511ACE0A}" type="presOf" srcId="{5FC385C7-4642-4914-BD08-EA2736CAF240}" destId="{EDCC68EF-6A0F-4D4D-B814-E10B425BD8B0}" srcOrd="0" destOrd="0" presId="urn:microsoft.com/office/officeart/2005/8/layout/gear1"/>
    <dgm:cxn modelId="{F99F9005-ACE1-4D23-8D81-963397AA7E0B}" type="presOf" srcId="{9ED092BD-AEE3-4B0A-B2C9-CDDFB1B8D02E}" destId="{C02551ED-C2C9-476C-B0FA-94168ADC13D2}" srcOrd="0" destOrd="0" presId="urn:microsoft.com/office/officeart/2005/8/layout/gear1"/>
    <dgm:cxn modelId="{08A18D2F-907F-4E99-8E4C-12C70B21206B}" srcId="{67EEF78C-A472-4F9A-B9B8-7A7B69191393}" destId="{9ED092BD-AEE3-4B0A-B2C9-CDDFB1B8D02E}" srcOrd="0" destOrd="0" parTransId="{19672B38-D61A-4994-90A5-C003C65DADC4}" sibTransId="{5FC385C7-4642-4914-BD08-EA2736CAF240}"/>
    <dgm:cxn modelId="{187AD609-15D1-41E1-A221-BC4E52B40092}" type="presOf" srcId="{13C63C15-5FD7-446F-BC1B-DF4AC1B8305A}" destId="{9E9076CC-2AA8-4BEE-BE82-CE982C407837}" srcOrd="0" destOrd="0" presId="urn:microsoft.com/office/officeart/2005/8/layout/gear1"/>
    <dgm:cxn modelId="{28D51156-0AD9-45DC-B4B4-51AE50661F22}" srcId="{67EEF78C-A472-4F9A-B9B8-7A7B69191393}" destId="{0407A1A7-444F-48C1-954C-83B7FAEE9B53}" srcOrd="2" destOrd="0" parTransId="{E227BC9D-7E4C-4100-8AC9-B440C1D20690}" sibTransId="{13C63C15-5FD7-446F-BC1B-DF4AC1B8305A}"/>
    <dgm:cxn modelId="{98469127-F1C1-4071-B018-B0F5D9E27071}" type="presOf" srcId="{9ED092BD-AEE3-4B0A-B2C9-CDDFB1B8D02E}" destId="{B086EFF8-8F1A-4F67-BDCE-F66CB97F9D61}" srcOrd="2" destOrd="0" presId="urn:microsoft.com/office/officeart/2005/8/layout/gear1"/>
    <dgm:cxn modelId="{1B9B9232-C330-48C2-8994-C41C7F233FCA}" type="presOf" srcId="{4EADE7F2-8D1D-48C7-B99B-ECF86EBCC6AE}" destId="{8576C68D-6114-4BE4-9A44-D6895D5E26E7}" srcOrd="2" destOrd="0" presId="urn:microsoft.com/office/officeart/2005/8/layout/gear1"/>
    <dgm:cxn modelId="{B0158811-8C59-46B1-B62E-A0D2399CD2C5}" type="presOf" srcId="{4EADE7F2-8D1D-48C7-B99B-ECF86EBCC6AE}" destId="{1D3E94C4-AC8C-4D25-AA48-93E97FF43973}" srcOrd="0" destOrd="0" presId="urn:microsoft.com/office/officeart/2005/8/layout/gear1"/>
    <dgm:cxn modelId="{4711DAAD-E9B7-4033-B8C3-CA28B7317703}" srcId="{67EEF78C-A472-4F9A-B9B8-7A7B69191393}" destId="{4EADE7F2-8D1D-48C7-B99B-ECF86EBCC6AE}" srcOrd="1" destOrd="0" parTransId="{AD6BF2F3-AA0C-44CC-8153-F9742FC513BB}" sibTransId="{EC52D125-4885-4A52-A77B-0C07DCF91204}"/>
    <dgm:cxn modelId="{C8EFA845-7D56-49C2-AC71-283481CB66B4}" type="presOf" srcId="{EC52D125-4885-4A52-A77B-0C07DCF91204}" destId="{D966FFC3-A730-44AF-9034-3A0FA6669EAC}" srcOrd="0" destOrd="0" presId="urn:microsoft.com/office/officeart/2005/8/layout/gear1"/>
    <dgm:cxn modelId="{3CB997FD-5486-4494-92B7-3E457989680C}" type="presOf" srcId="{0407A1A7-444F-48C1-954C-83B7FAEE9B53}" destId="{45411250-2F84-477F-AA18-F76B355BD5AA}" srcOrd="2" destOrd="0" presId="urn:microsoft.com/office/officeart/2005/8/layout/gear1"/>
    <dgm:cxn modelId="{228E720B-D610-4F33-A521-00B988FD5A4C}" type="presOf" srcId="{9ED092BD-AEE3-4B0A-B2C9-CDDFB1B8D02E}" destId="{6BC4649D-68CD-46EC-8E77-745CC25A242C}" srcOrd="1" destOrd="0" presId="urn:microsoft.com/office/officeart/2005/8/layout/gear1"/>
    <dgm:cxn modelId="{B6C450FF-20CF-4180-A279-C8DEA3319B22}" type="presOf" srcId="{0407A1A7-444F-48C1-954C-83B7FAEE9B53}" destId="{69932D0F-C4E0-4C67-AAA5-5628FB7D5457}" srcOrd="1" destOrd="0" presId="urn:microsoft.com/office/officeart/2005/8/layout/gear1"/>
    <dgm:cxn modelId="{62294266-4990-401F-8C89-4B36F7FBD2C5}" type="presOf" srcId="{67EEF78C-A472-4F9A-B9B8-7A7B69191393}" destId="{0A60EB5A-AF8F-4BB4-A241-EA7CDD3F74B3}" srcOrd="0" destOrd="0" presId="urn:microsoft.com/office/officeart/2005/8/layout/gear1"/>
    <dgm:cxn modelId="{D098FB73-B664-40CE-A1AB-4F8D26E07862}" type="presOf" srcId="{0407A1A7-444F-48C1-954C-83B7FAEE9B53}" destId="{A04C0B7E-B164-402F-B3DE-68507D97C8FC}" srcOrd="3" destOrd="0" presId="urn:microsoft.com/office/officeart/2005/8/layout/gear1"/>
    <dgm:cxn modelId="{4950B87A-8472-4A6E-8493-48A8D6B00A93}" type="presParOf" srcId="{0A60EB5A-AF8F-4BB4-A241-EA7CDD3F74B3}" destId="{C02551ED-C2C9-476C-B0FA-94168ADC13D2}" srcOrd="0" destOrd="0" presId="urn:microsoft.com/office/officeart/2005/8/layout/gear1"/>
    <dgm:cxn modelId="{BCF2419C-8AE7-43E0-8077-3127FC61D205}" type="presParOf" srcId="{0A60EB5A-AF8F-4BB4-A241-EA7CDD3F74B3}" destId="{6BC4649D-68CD-46EC-8E77-745CC25A242C}" srcOrd="1" destOrd="0" presId="urn:microsoft.com/office/officeart/2005/8/layout/gear1"/>
    <dgm:cxn modelId="{254228A2-02DB-4205-A015-EA58803FEB2B}" type="presParOf" srcId="{0A60EB5A-AF8F-4BB4-A241-EA7CDD3F74B3}" destId="{B086EFF8-8F1A-4F67-BDCE-F66CB97F9D61}" srcOrd="2" destOrd="0" presId="urn:microsoft.com/office/officeart/2005/8/layout/gear1"/>
    <dgm:cxn modelId="{DCC2A86F-50D7-4068-A192-FF810A4F1C00}" type="presParOf" srcId="{0A60EB5A-AF8F-4BB4-A241-EA7CDD3F74B3}" destId="{1D3E94C4-AC8C-4D25-AA48-93E97FF43973}" srcOrd="3" destOrd="0" presId="urn:microsoft.com/office/officeart/2005/8/layout/gear1"/>
    <dgm:cxn modelId="{85278B95-7CC5-436A-A468-41E395492EE6}" type="presParOf" srcId="{0A60EB5A-AF8F-4BB4-A241-EA7CDD3F74B3}" destId="{A339EAB8-E9BA-4662-803C-727D58EF0D31}" srcOrd="4" destOrd="0" presId="urn:microsoft.com/office/officeart/2005/8/layout/gear1"/>
    <dgm:cxn modelId="{81386B8E-FB16-425A-8AB9-6DA15C3530EA}" type="presParOf" srcId="{0A60EB5A-AF8F-4BB4-A241-EA7CDD3F74B3}" destId="{8576C68D-6114-4BE4-9A44-D6895D5E26E7}" srcOrd="5" destOrd="0" presId="urn:microsoft.com/office/officeart/2005/8/layout/gear1"/>
    <dgm:cxn modelId="{AB95892F-36B6-4B57-B5E6-22F4720F59D7}" type="presParOf" srcId="{0A60EB5A-AF8F-4BB4-A241-EA7CDD3F74B3}" destId="{867304B6-4357-4982-A4D3-A025E15859C3}" srcOrd="6" destOrd="0" presId="urn:microsoft.com/office/officeart/2005/8/layout/gear1"/>
    <dgm:cxn modelId="{5E60E105-399E-464B-926B-4B3726E9B62A}" type="presParOf" srcId="{0A60EB5A-AF8F-4BB4-A241-EA7CDD3F74B3}" destId="{69932D0F-C4E0-4C67-AAA5-5628FB7D5457}" srcOrd="7" destOrd="0" presId="urn:microsoft.com/office/officeart/2005/8/layout/gear1"/>
    <dgm:cxn modelId="{93063CCE-E297-4949-997A-FACF4D041511}" type="presParOf" srcId="{0A60EB5A-AF8F-4BB4-A241-EA7CDD3F74B3}" destId="{45411250-2F84-477F-AA18-F76B355BD5AA}" srcOrd="8" destOrd="0" presId="urn:microsoft.com/office/officeart/2005/8/layout/gear1"/>
    <dgm:cxn modelId="{8A83178E-2DF3-472D-AC66-43506387A225}" type="presParOf" srcId="{0A60EB5A-AF8F-4BB4-A241-EA7CDD3F74B3}" destId="{A04C0B7E-B164-402F-B3DE-68507D97C8FC}" srcOrd="9" destOrd="0" presId="urn:microsoft.com/office/officeart/2005/8/layout/gear1"/>
    <dgm:cxn modelId="{891197A2-2DDF-454F-B403-06E805704B0D}" type="presParOf" srcId="{0A60EB5A-AF8F-4BB4-A241-EA7CDD3F74B3}" destId="{EDCC68EF-6A0F-4D4D-B814-E10B425BD8B0}" srcOrd="10" destOrd="0" presId="urn:microsoft.com/office/officeart/2005/8/layout/gear1"/>
    <dgm:cxn modelId="{D7249B65-027F-4007-9ACA-5A96174D6492}" type="presParOf" srcId="{0A60EB5A-AF8F-4BB4-A241-EA7CDD3F74B3}" destId="{D966FFC3-A730-44AF-9034-3A0FA6669EAC}" srcOrd="11" destOrd="0" presId="urn:microsoft.com/office/officeart/2005/8/layout/gear1"/>
    <dgm:cxn modelId="{3A437C4B-5225-4554-B811-07F2C52E5E44}" type="presParOf" srcId="{0A60EB5A-AF8F-4BB4-A241-EA7CDD3F74B3}" destId="{9E9076CC-2AA8-4BEE-BE82-CE982C407837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02551ED-C2C9-476C-B0FA-94168ADC13D2}">
      <dsp:nvSpPr>
        <dsp:cNvPr id="0" name=""/>
        <dsp:cNvSpPr/>
      </dsp:nvSpPr>
      <dsp:spPr>
        <a:xfrm rot="1346338">
          <a:off x="2789102" y="2007606"/>
          <a:ext cx="2423977" cy="2415185"/>
        </a:xfrm>
        <a:prstGeom prst="gear9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Domeček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kulturně-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1" kern="1200">
              <a:solidFill>
                <a:schemeClr val="tx1"/>
              </a:solidFill>
            </a:rPr>
            <a:t>společenský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b="0" kern="1200">
              <a:solidFill>
                <a:schemeClr val="tx1"/>
              </a:solidFill>
            </a:rPr>
            <a:t>(současnost)</a:t>
          </a:r>
        </a:p>
      </dsp:txBody>
      <dsp:txXfrm rot="1346338">
        <a:off x="2789102" y="2007606"/>
        <a:ext cx="2423977" cy="2415185"/>
      </dsp:txXfrm>
    </dsp:sp>
    <dsp:sp modelId="{1D3E94C4-AC8C-4D25-AA48-93E97FF43973}">
      <dsp:nvSpPr>
        <dsp:cNvPr id="0" name=""/>
        <dsp:cNvSpPr/>
      </dsp:nvSpPr>
      <dsp:spPr>
        <a:xfrm rot="21106557">
          <a:off x="995912" y="1513914"/>
          <a:ext cx="2103477" cy="1961499"/>
        </a:xfrm>
        <a:prstGeom prst="gear6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tx1"/>
              </a:solidFill>
            </a:rPr>
            <a:t>Domeček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tx1"/>
              </a:solidFill>
            </a:rPr>
            <a:t>sportovní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kern="1200">
              <a:solidFill>
                <a:schemeClr val="tx1"/>
              </a:solidFill>
            </a:rPr>
            <a:t>(předpokládaný rozvoj)</a:t>
          </a:r>
        </a:p>
      </dsp:txBody>
      <dsp:txXfrm rot="21106557">
        <a:off x="995912" y="1513914"/>
        <a:ext cx="2103477" cy="1961499"/>
      </dsp:txXfrm>
    </dsp:sp>
    <dsp:sp modelId="{867304B6-4357-4982-A4D3-A025E15859C3}">
      <dsp:nvSpPr>
        <dsp:cNvPr id="0" name=""/>
        <dsp:cNvSpPr/>
      </dsp:nvSpPr>
      <dsp:spPr>
        <a:xfrm rot="21171548">
          <a:off x="2150005" y="127374"/>
          <a:ext cx="2066415" cy="2062838"/>
        </a:xfrm>
        <a:prstGeom prst="gear6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>
              <a:solidFill>
                <a:schemeClr val="tx1"/>
              </a:solidFill>
            </a:rPr>
            <a:t>Domeček zelený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0" kern="1200">
              <a:solidFill>
                <a:schemeClr val="tx1"/>
              </a:solidFill>
            </a:rPr>
            <a:t>(předpokládaný rozvoj)</a:t>
          </a:r>
        </a:p>
      </dsp:txBody>
      <dsp:txXfrm rot="471548">
        <a:off x="2603443" y="579603"/>
        <a:ext cx="1159540" cy="1158381"/>
      </dsp:txXfrm>
    </dsp:sp>
    <dsp:sp modelId="{EDCC68EF-6A0F-4D4D-B814-E10B425BD8B0}">
      <dsp:nvSpPr>
        <dsp:cNvPr id="0" name=""/>
        <dsp:cNvSpPr/>
      </dsp:nvSpPr>
      <dsp:spPr>
        <a:xfrm>
          <a:off x="2582441" y="1715277"/>
          <a:ext cx="3091437" cy="3091437"/>
        </a:xfrm>
        <a:prstGeom prst="circularArrow">
          <a:avLst>
            <a:gd name="adj1" fmla="val 4688"/>
            <a:gd name="adj2" fmla="val 299029"/>
            <a:gd name="adj3" fmla="val 2520713"/>
            <a:gd name="adj4" fmla="val 15851515"/>
            <a:gd name="adj5" fmla="val 5469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66FFC3-A730-44AF-9034-3A0FA6669EAC}">
      <dsp:nvSpPr>
        <dsp:cNvPr id="0" name=""/>
        <dsp:cNvSpPr/>
      </dsp:nvSpPr>
      <dsp:spPr>
        <a:xfrm>
          <a:off x="688203" y="1141872"/>
          <a:ext cx="2246122" cy="2246122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9076CC-2AA8-4BEE-BE82-CE982C407837}">
      <dsp:nvSpPr>
        <dsp:cNvPr id="0" name=""/>
        <dsp:cNvSpPr/>
      </dsp:nvSpPr>
      <dsp:spPr>
        <a:xfrm>
          <a:off x="1723233" y="-185838"/>
          <a:ext cx="2421772" cy="2421772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6787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Jana</dc:creator>
  <cp:keywords/>
  <dc:description/>
  <cp:lastModifiedBy>Pospíšilová Jana</cp:lastModifiedBy>
  <cp:revision>16</cp:revision>
  <dcterms:created xsi:type="dcterms:W3CDTF">2017-11-07T15:35:00Z</dcterms:created>
  <dcterms:modified xsi:type="dcterms:W3CDTF">2017-11-14T09:14:00Z</dcterms:modified>
</cp:coreProperties>
</file>