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 w:rsidR="006C57AA" w:rsidRDefault="006C57AA" w:rsidP="006C57AA"/>
    <w:p w:rsidR="006C57AA" w:rsidRDefault="006C57AA" w:rsidP="006C57AA">
      <w:pPr>
        <w:jc w:val="right"/>
        <w:rPr>
          <w:b/>
          <w:color w:val="000000"/>
          <w:sz w:val="20"/>
        </w:rPr>
      </w:pPr>
      <w:r>
        <w:rPr>
          <w:b/>
          <w:color w:val="000000"/>
          <w:sz w:val="20"/>
        </w:rPr>
        <w:t>„Příloha č. 10 k vyhlášce č. 503 /2006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993"/>
        </w:tabs>
        <w:spacing w:before="0" w:after="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OZNÁMENÍ STAVEBNÍHO ZÁMĚRU</w:t>
      </w:r>
    </w:p>
    <w:p w:rsidR="006C57AA" w:rsidRDefault="006C57AA" w:rsidP="006C57AA">
      <w:pPr>
        <w:pStyle w:val="Nadpis2"/>
        <w:tabs>
          <w:tab w:val="left" w:pos="993"/>
        </w:tabs>
        <w:spacing w:before="0" w:after="0"/>
        <w:rPr>
          <w:rFonts w:ascii="Times New Roman" w:hAnsi="Times New Roman" w:cs="Times New Roman"/>
          <w:i w:val="0"/>
          <w:sz w:val="26"/>
          <w:szCs w:val="26"/>
        </w:rPr>
      </w:pPr>
      <w:r>
        <w:rPr>
          <w:rFonts w:ascii="Times New Roman" w:hAnsi="Times New Roman" w:cs="Times New Roman"/>
          <w:i w:val="0"/>
        </w:rPr>
        <w:tab/>
      </w:r>
      <w:r>
        <w:rPr>
          <w:rFonts w:ascii="Times New Roman" w:hAnsi="Times New Roman" w:cs="Times New Roman"/>
          <w:i w:val="0"/>
          <w:sz w:val="26"/>
          <w:szCs w:val="26"/>
        </w:rPr>
        <w:t>s certifikátem autorizovaného inspektora</w:t>
      </w:r>
    </w:p>
    <w:p w:rsidR="006C57AA" w:rsidRDefault="006C57AA" w:rsidP="006C57AA"/>
    <w:p w:rsidR="006C57AA" w:rsidRDefault="006C57AA" w:rsidP="006C57AA">
      <w:pPr>
        <w:pStyle w:val="nadpiszkona"/>
        <w:spacing w:before="0"/>
        <w:jc w:val="both"/>
        <w:rPr>
          <w:b w:val="0"/>
          <w:strike/>
          <w:szCs w:val="24"/>
        </w:rPr>
      </w:pPr>
      <w:r>
        <w:rPr>
          <w:b w:val="0"/>
          <w:szCs w:val="24"/>
        </w:rPr>
        <w:t xml:space="preserve">podle ustanovení § 117 zákona č. 183/2006 Sb., o územním plánování a stavebním řádu (stavební zákon), a § 18f vyhlášky č. 503/2006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4"/>
        </w:numPr>
        <w:tabs>
          <w:tab w:val="num" w:pos="540"/>
        </w:tabs>
        <w:spacing w:before="120" w:after="120"/>
        <w:ind w:left="0" w:firstLine="0"/>
        <w:rPr>
          <w:b/>
        </w:rPr>
      </w:pPr>
      <w:r>
        <w:rPr>
          <w:b/>
        </w:rPr>
        <w:t>Identifikační údaje stavebního záměru</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p>
    <w:p w:rsidR="006C57AA" w:rsidRDefault="006C57AA" w:rsidP="006C57AA">
      <w:pPr>
        <w:pStyle w:val="Styl2"/>
      </w:pPr>
      <w:r>
        <w:t>II. Identifikační údaje stavebníka</w:t>
      </w:r>
    </w:p>
    <w:p w:rsidR="006C57AA" w:rsidRDefault="006C57AA" w:rsidP="006C57AA">
      <w:pPr>
        <w:tabs>
          <w:tab w:val="left" w:pos="426"/>
          <w:tab w:val="left" w:pos="2013"/>
          <w:tab w:val="left" w:pos="3119"/>
          <w:tab w:val="left" w:pos="4536"/>
        </w:tabs>
        <w:spacing w:before="120"/>
        <w:rPr>
          <w:szCs w:val="24"/>
        </w:rPr>
      </w:pPr>
      <w:r>
        <w:rPr>
          <w:szCs w:val="24"/>
        </w:rP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2"/>
      </w:pPr>
    </w:p>
    <w:p w:rsidR="006C57AA" w:rsidRDefault="006C57AA" w:rsidP="006C57AA">
      <w:pPr>
        <w:pStyle w:val="Styl2"/>
      </w:pPr>
      <w:r>
        <w:t xml:space="preserve">III. Údaje o autorizovaném inspektorovi a o vydaném certifikátu   </w:t>
      </w:r>
    </w:p>
    <w:p w:rsidR="006C57AA" w:rsidRPr="002F78D1" w:rsidRDefault="006C57AA" w:rsidP="002F78D1">
      <w:pPr>
        <w:pStyle w:val="Styl1Char"/>
        <w:rPr>
          <w:b/>
        </w:rPr>
      </w:pPr>
      <w:r w:rsidRPr="002F78D1">
        <w:t>Jméno, příjmení, č. ev. autorizovaného inspektora………………………………………………………</w:t>
      </w:r>
      <w:proofErr w:type="gramStart"/>
      <w:r w:rsidRPr="002F78D1">
        <w:t>…..</w:t>
      </w:r>
      <w:proofErr w:type="gramEnd"/>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w:t>
      </w:r>
    </w:p>
    <w:p w:rsidR="006C57AA" w:rsidRPr="002F78D1" w:rsidRDefault="006C57AA" w:rsidP="002F78D1">
      <w:pPr>
        <w:pStyle w:val="Styl1Char"/>
      </w:pPr>
      <w:r w:rsidRPr="002F78D1">
        <w:t xml:space="preserve">Datum vydání a </w:t>
      </w:r>
      <w:proofErr w:type="gramStart"/>
      <w:r w:rsidRPr="002F78D1">
        <w:t>č.j.</w:t>
      </w:r>
      <w:proofErr w:type="gramEnd"/>
      <w:r w:rsidRPr="002F78D1">
        <w:t xml:space="preserve"> certifikátu…….…………………………………………………………………………</w:t>
      </w:r>
    </w:p>
    <w:p w:rsidR="006C57AA" w:rsidRDefault="006C57AA" w:rsidP="002F78D1">
      <w:pPr>
        <w:pStyle w:val="Styl1Char"/>
      </w:pPr>
    </w:p>
    <w:p w:rsidR="002F78D1" w:rsidRDefault="002F78D1" w:rsidP="002F78D1">
      <w:pPr>
        <w:pStyle w:val="Styl1Char"/>
      </w:pPr>
    </w:p>
    <w:p w:rsidR="006C57AA" w:rsidRPr="00C4727F" w:rsidRDefault="006C57AA" w:rsidP="002F78D1">
      <w:pPr>
        <w:pStyle w:val="Styl1Char"/>
        <w:rPr>
          <w:b/>
        </w:rPr>
      </w:pPr>
      <w:r w:rsidRPr="00C4727F">
        <w:rPr>
          <w:b/>
        </w:rPr>
        <w:t xml:space="preserve">IV.   </w:t>
      </w:r>
      <w:proofErr w:type="gramStart"/>
      <w:r w:rsidRPr="00C4727F">
        <w:rPr>
          <w:b/>
        </w:rPr>
        <w:t>Údaje o  stavebním</w:t>
      </w:r>
      <w:proofErr w:type="gramEnd"/>
      <w:r w:rsidRPr="00C4727F">
        <w:rPr>
          <w:b/>
        </w:rPr>
        <w:t xml:space="preserve"> záměru a jeho popis</w:t>
      </w:r>
    </w:p>
    <w:p w:rsidR="006C57AA" w:rsidRDefault="00F33CF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F33CF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w:t>
      </w:r>
    </w:p>
    <w:p w:rsidR="006C57AA" w:rsidRDefault="00F33CF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stavby před jejím dokončením</w:t>
      </w:r>
    </w:p>
    <w:p w:rsidR="006C57AA" w:rsidRDefault="006C57AA" w:rsidP="006C57AA">
      <w:pPr>
        <w:spacing w:before="120"/>
        <w:ind w:firstLine="426"/>
        <w:rPr>
          <w:szCs w:val="24"/>
        </w:rPr>
      </w:pPr>
      <w:r>
        <w:rPr>
          <w:szCs w:val="24"/>
        </w:rPr>
        <w:t xml:space="preserve">původní povolení vydal…………………………………………….……………………………….….. </w:t>
      </w:r>
    </w:p>
    <w:p w:rsidR="006C57AA" w:rsidRDefault="006C57AA" w:rsidP="006C57AA">
      <w:pPr>
        <w:spacing w:before="120"/>
        <w:ind w:firstLine="426"/>
        <w:rPr>
          <w:szCs w:val="24"/>
        </w:rPr>
      </w:pPr>
      <w:r>
        <w:rPr>
          <w:szCs w:val="24"/>
        </w:rPr>
        <w:t xml:space="preserve">dne  ……….………………..… pod č.j. ……………………..…………………..……………….……. </w:t>
      </w:r>
    </w:p>
    <w:p w:rsidR="006C57AA" w:rsidRDefault="00F33CFB"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F33CFB"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F33CFB"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F33CFB"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C4727F" w:rsidRDefault="00C4727F"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lastRenderedPageBreak/>
        <w:t xml:space="preserve">Změna dokončené stavby (nástavba, přístavba nebo stavební úpravy) se navrhuje z důvodu změny v užívání stavby:        </w:t>
      </w:r>
      <w:r w:rsidR="00F33CFB">
        <w:rPr>
          <w:b/>
          <w:szCs w:val="24"/>
        </w:rPr>
        <w:fldChar w:fldCharType="begin">
          <w:ffData>
            <w:name w:val=""/>
            <w:enabled/>
            <w:calcOnExit w:val="0"/>
            <w:checkBox>
              <w:size w:val="20"/>
              <w:default w:val="0"/>
            </w:checkBox>
          </w:ffData>
        </w:fldChar>
      </w:r>
      <w:r>
        <w:rPr>
          <w:b/>
          <w:szCs w:val="24"/>
        </w:rPr>
        <w:instrText xml:space="preserve"> FORMCHECKBOX </w:instrText>
      </w:r>
      <w:r w:rsidR="00F33CFB">
        <w:rPr>
          <w:b/>
          <w:szCs w:val="24"/>
        </w:rPr>
      </w:r>
      <w:r w:rsidR="00F33CFB">
        <w:rPr>
          <w:b/>
          <w:szCs w:val="24"/>
        </w:rPr>
        <w:fldChar w:fldCharType="separate"/>
      </w:r>
      <w:r w:rsidR="00F33CFB">
        <w:rPr>
          <w:b/>
          <w:szCs w:val="24"/>
        </w:rPr>
        <w:fldChar w:fldCharType="end"/>
      </w:r>
      <w:r>
        <w:rPr>
          <w:b/>
          <w:szCs w:val="24"/>
        </w:rPr>
        <w:t xml:space="preserve">  </w:t>
      </w:r>
      <w:r>
        <w:rPr>
          <w:szCs w:val="24"/>
        </w:rPr>
        <w:t xml:space="preserve"> ne</w:t>
      </w:r>
    </w:p>
    <w:p w:rsidR="006C57AA" w:rsidRDefault="00F33CFB"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536"/>
          <w:tab w:val="left" w:pos="4706"/>
        </w:tabs>
        <w:spacing w:before="360" w:after="120"/>
        <w:rPr>
          <w:b/>
          <w:szCs w:val="24"/>
        </w:rPr>
      </w:pPr>
      <w:r>
        <w:rPr>
          <w:b/>
          <w:szCs w:val="24"/>
        </w:rPr>
        <w:t xml:space="preserve">V.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0"/>
        </w:numPr>
        <w:tabs>
          <w:tab w:val="num" w:pos="426"/>
        </w:tabs>
        <w:spacing w:before="360"/>
        <w:rPr>
          <w:b/>
        </w:rPr>
      </w:pPr>
      <w:r>
        <w:rPr>
          <w:b/>
        </w:rPr>
        <w:t xml:space="preserve">VI. </w:t>
      </w:r>
      <w:proofErr w:type="spellStart"/>
      <w:r>
        <w:rPr>
          <w:b/>
        </w:rPr>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pStyle w:val="Textodstavce"/>
        <w:numPr>
          <w:ilvl w:val="0"/>
          <w:numId w:val="0"/>
        </w:numPr>
        <w:spacing w:after="0"/>
        <w:rPr>
          <w:b/>
        </w:rPr>
      </w:pPr>
      <w:r>
        <w:t>(</w:t>
      </w:r>
      <w:proofErr w:type="spellStart"/>
      <w:r>
        <w:t>stavební</w:t>
      </w:r>
      <w:proofErr w:type="spellEnd"/>
      <w:r>
        <w:t xml:space="preserve"> </w:t>
      </w:r>
      <w:proofErr w:type="spellStart"/>
      <w:r>
        <w:t>pozemek</w:t>
      </w:r>
      <w:proofErr w:type="spellEnd"/>
      <w:r>
        <w:t xml:space="preserve"> </w:t>
      </w:r>
      <w:proofErr w:type="spellStart"/>
      <w:r>
        <w:t>popřípadě</w:t>
      </w:r>
      <w:proofErr w:type="spellEnd"/>
      <w:r>
        <w:t xml:space="preserve"> </w:t>
      </w:r>
      <w:proofErr w:type="spellStart"/>
      <w:r>
        <w:t>pozemky</w:t>
      </w:r>
      <w:proofErr w:type="spellEnd"/>
      <w:r>
        <w:t xml:space="preserve">, </w:t>
      </w:r>
      <w:proofErr w:type="spellStart"/>
      <w:r>
        <w:t>které</w:t>
      </w:r>
      <w:proofErr w:type="spellEnd"/>
      <w:r>
        <w:t xml:space="preserve"> se </w:t>
      </w:r>
      <w:proofErr w:type="spellStart"/>
      <w:r>
        <w:t>mají</w:t>
      </w:r>
      <w:proofErr w:type="spellEnd"/>
      <w:r>
        <w:t xml:space="preserve"> </w:t>
      </w:r>
      <w:proofErr w:type="spellStart"/>
      <w:r>
        <w:t>použít</w:t>
      </w:r>
      <w:proofErr w:type="spellEnd"/>
      <w:r>
        <w:t xml:space="preserve"> </w:t>
      </w:r>
      <w:proofErr w:type="spellStart"/>
      <w:r>
        <w:t>jako</w:t>
      </w:r>
      <w:proofErr w:type="spellEnd"/>
      <w:r>
        <w:t xml:space="preserve"> </w:t>
      </w:r>
      <w:proofErr w:type="spellStart"/>
      <w:r>
        <w:t>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F33CFB"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spacing w:before="360" w:after="240"/>
        <w:rPr>
          <w:b/>
        </w:rPr>
      </w:pPr>
      <w:r>
        <w:rPr>
          <w:b/>
        </w:rPr>
        <w:t xml:space="preserve">VII. 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5"/>
        </w:numPr>
        <w:tabs>
          <w:tab w:val="num" w:pos="567"/>
        </w:tabs>
        <w:spacing w:before="36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tabs>
          <w:tab w:val="left" w:pos="540"/>
          <w:tab w:val="left" w:pos="567"/>
        </w:tabs>
        <w:spacing w:before="480" w:after="240"/>
        <w:rPr>
          <w:szCs w:val="24"/>
        </w:rPr>
      </w:pPr>
      <w:r>
        <w:rPr>
          <w:b/>
          <w:szCs w:val="24"/>
        </w:rPr>
        <w:t>IX. Orientační náklady na provedení stavebního záměru:</w:t>
      </w:r>
      <w:r>
        <w:rPr>
          <w:szCs w:val="24"/>
        </w:rPr>
        <w:t>…………………………………................</w:t>
      </w:r>
    </w:p>
    <w:p w:rsidR="006C57AA" w:rsidRDefault="006C57AA" w:rsidP="006C57AA">
      <w:pPr>
        <w:tabs>
          <w:tab w:val="left" w:pos="4536"/>
          <w:tab w:val="left" w:pos="4706"/>
        </w:tabs>
        <w:spacing w:before="360" w:after="120"/>
        <w:rPr>
          <w:b/>
          <w:szCs w:val="24"/>
        </w:rPr>
      </w:pPr>
      <w:r>
        <w:rPr>
          <w:b/>
          <w:szCs w:val="24"/>
        </w:rPr>
        <w:t>X. 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sidR="00F33CF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33CFB">
        <w:rPr>
          <w:b/>
          <w:szCs w:val="24"/>
        </w:rPr>
      </w:r>
      <w:r w:rsidR="00F33CFB">
        <w:rPr>
          <w:b/>
          <w:szCs w:val="24"/>
        </w:rPr>
        <w:fldChar w:fldCharType="separate"/>
      </w:r>
      <w:r w:rsidR="00F33CFB">
        <w:rPr>
          <w:b/>
          <w:szCs w:val="24"/>
        </w:rPr>
        <w:fldChar w:fldCharType="end"/>
      </w:r>
      <w:r>
        <w:rPr>
          <w:b/>
          <w:szCs w:val="24"/>
        </w:rPr>
        <w:t xml:space="preserve"> </w:t>
      </w:r>
      <w:r>
        <w:rPr>
          <w:szCs w:val="24"/>
        </w:rPr>
        <w:t xml:space="preserve">  ano    </w:t>
      </w:r>
      <w:r w:rsidR="00F33CFB">
        <w:rPr>
          <w:b/>
          <w:szCs w:val="24"/>
        </w:rPr>
        <w:fldChar w:fldCharType="begin">
          <w:ffData>
            <w:name w:val="Zaškrtávací26"/>
            <w:enabled/>
            <w:calcOnExit w:val="0"/>
            <w:checkBox>
              <w:size w:val="20"/>
              <w:default w:val="0"/>
            </w:checkBox>
          </w:ffData>
        </w:fldChar>
      </w:r>
      <w:r>
        <w:rPr>
          <w:b/>
          <w:szCs w:val="24"/>
        </w:rPr>
        <w:instrText xml:space="preserve"> FORMCHECKBOX </w:instrText>
      </w:r>
      <w:r w:rsidR="00F33CFB">
        <w:rPr>
          <w:b/>
          <w:szCs w:val="24"/>
        </w:rPr>
      </w:r>
      <w:r w:rsidR="00F33CFB">
        <w:rPr>
          <w:b/>
          <w:szCs w:val="24"/>
        </w:rPr>
        <w:fldChar w:fldCharType="separate"/>
      </w:r>
      <w:r w:rsidR="00F33CFB">
        <w:rPr>
          <w:b/>
          <w:szCs w:val="24"/>
        </w:rPr>
        <w:fldChar w:fldCharType="end"/>
      </w:r>
      <w:r>
        <w:rPr>
          <w:b/>
          <w:szCs w:val="24"/>
        </w:rPr>
        <w:t xml:space="preserve">  </w:t>
      </w:r>
      <w:r>
        <w:rPr>
          <w:szCs w:val="24"/>
        </w:rPr>
        <w:t>ne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 w:rsidR="00C4727F" w:rsidRDefault="00C4727F" w:rsidP="006C57AA"/>
    <w:p w:rsidR="00C4727F" w:rsidRDefault="00C4727F" w:rsidP="006C57AA"/>
    <w:p w:rsidR="00C4727F" w:rsidRDefault="00C4727F" w:rsidP="006C57AA">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2"/>
        <w:gridCol w:w="5172"/>
      </w:tblGrid>
      <w:tr w:rsidR="006C57AA">
        <w:tc>
          <w:tcPr>
            <w:tcW w:w="10344" w:type="dxa"/>
            <w:gridSpan w:val="2"/>
            <w:tcBorders>
              <w:top w:val="single" w:sz="4" w:space="0" w:color="auto"/>
              <w:left w:val="single" w:sz="4" w:space="0" w:color="auto"/>
              <w:bottom w:val="single" w:sz="4" w:space="0" w:color="auto"/>
              <w:right w:val="single" w:sz="4" w:space="0" w:color="auto"/>
            </w:tcBorders>
          </w:tcPr>
          <w:p w:rsidR="006C57AA" w:rsidRDefault="006C57AA">
            <w:r>
              <w:lastRenderedPageBreak/>
              <w:t>Právo provést oznámený stavební záměr vzniklo dne:</w:t>
            </w:r>
          </w:p>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Označení stavebního úřadu:</w:t>
            </w:r>
          </w:p>
        </w:tc>
        <w:tc>
          <w:tcPr>
            <w:tcW w:w="5172" w:type="dxa"/>
            <w:tcBorders>
              <w:top w:val="single" w:sz="4" w:space="0" w:color="auto"/>
              <w:left w:val="single" w:sz="4" w:space="0" w:color="auto"/>
              <w:bottom w:val="single" w:sz="4" w:space="0" w:color="auto"/>
              <w:right w:val="single" w:sz="4" w:space="0" w:color="auto"/>
            </w:tcBorders>
          </w:tcPr>
          <w:p w:rsidR="006C57AA" w:rsidRDefault="006C57AA">
            <w:r>
              <w:t>Jméno a příjmení oprávněné úřední osoby:</w:t>
            </w:r>
          </w:p>
          <w:p w:rsidR="006C57AA" w:rsidRDefault="006C57AA"/>
          <w:p w:rsidR="006C57AA" w:rsidRDefault="006C57AA"/>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tcPr>
          <w:p w:rsidR="006C57AA" w:rsidRDefault="006C57AA">
            <w:r>
              <w:t>Číslo jednací:</w:t>
            </w:r>
          </w:p>
          <w:p w:rsidR="006C57AA" w:rsidRDefault="006C57AA"/>
          <w:p w:rsidR="006C57AA" w:rsidRDefault="006C57AA"/>
        </w:tc>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Podpis oprávněné úřední osoby:</w:t>
            </w:r>
          </w:p>
        </w:tc>
      </w:tr>
      <w:tr w:rsidR="006C57AA">
        <w:tc>
          <w:tcPr>
            <w:tcW w:w="5172" w:type="dxa"/>
            <w:tcBorders>
              <w:top w:val="single" w:sz="4" w:space="0" w:color="auto"/>
              <w:left w:val="single" w:sz="4" w:space="0" w:color="auto"/>
              <w:bottom w:val="single" w:sz="4" w:space="0" w:color="auto"/>
              <w:right w:val="single" w:sz="4" w:space="0" w:color="auto"/>
            </w:tcBorders>
          </w:tcPr>
          <w:p w:rsidR="006C57AA" w:rsidRDefault="006C57AA">
            <w:r>
              <w:t>Datum vyznačení:</w:t>
            </w:r>
          </w:p>
          <w:p w:rsidR="006C57AA" w:rsidRDefault="006C57AA"/>
        </w:tc>
        <w:tc>
          <w:tcPr>
            <w:tcW w:w="5172" w:type="dxa"/>
            <w:tcBorders>
              <w:top w:val="single" w:sz="4" w:space="0" w:color="auto"/>
              <w:left w:val="single" w:sz="4" w:space="0" w:color="auto"/>
              <w:bottom w:val="single" w:sz="4" w:space="0" w:color="auto"/>
              <w:right w:val="single" w:sz="4" w:space="0" w:color="auto"/>
            </w:tcBorders>
          </w:tcPr>
          <w:p w:rsidR="006C57AA" w:rsidRDefault="006C57AA">
            <w:r>
              <w:t>Otisk úředního razítka:</w:t>
            </w:r>
          </w:p>
          <w:p w:rsidR="006C57AA" w:rsidRDefault="006C57AA"/>
          <w:p w:rsidR="006C57AA" w:rsidRDefault="006C57AA"/>
          <w:p w:rsidR="006C57AA" w:rsidRDefault="006C57AA"/>
          <w:p w:rsidR="006C57AA" w:rsidRDefault="006C57AA"/>
        </w:tc>
      </w:tr>
    </w:tbl>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rPr>
          <w:b/>
          <w:szCs w:val="24"/>
        </w:rPr>
      </w:pPr>
    </w:p>
    <w:p w:rsidR="006C57AA" w:rsidRDefault="006C57AA" w:rsidP="006C57AA">
      <w:pPr>
        <w:rPr>
          <w:b/>
          <w:szCs w:val="24"/>
        </w:rPr>
      </w:pPr>
      <w:r>
        <w:rPr>
          <w:b/>
          <w:szCs w:val="24"/>
        </w:rPr>
        <w:t>Přílohy k oznámení:</w:t>
      </w:r>
    </w:p>
    <w:tbl>
      <w:tblPr>
        <w:tblW w:w="0" w:type="auto"/>
        <w:tblLook w:val="01E0"/>
      </w:tblPr>
      <w:tblGrid>
        <w:gridCol w:w="534"/>
        <w:gridCol w:w="9810"/>
      </w:tblGrid>
      <w:tr w:rsidR="006C57AA">
        <w:tc>
          <w:tcPr>
            <w:tcW w:w="534" w:type="dxa"/>
            <w:hideMark/>
          </w:tcPr>
          <w:p w:rsidR="006C57AA" w:rsidRDefault="00F33CF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hideMark/>
          </w:tcPr>
          <w:p w:rsidR="006C57AA" w:rsidRDefault="00F33CF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Certifikát vydaný autorizovaným inspektorem, ne starší 3 měsíců. </w:t>
            </w:r>
          </w:p>
        </w:tc>
      </w:tr>
      <w:tr w:rsidR="006C57AA">
        <w:tc>
          <w:tcPr>
            <w:tcW w:w="534" w:type="dxa"/>
            <w:hideMark/>
          </w:tcPr>
          <w:p w:rsidR="006C57AA" w:rsidRDefault="00F33CF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Seznam a adresy osob, které by byly jinak účastníky stavebního řízení podle § 109, s oznamovaným stavebním záměrem.</w:t>
            </w:r>
          </w:p>
        </w:tc>
      </w:tr>
      <w:tr w:rsidR="006C57AA">
        <w:tc>
          <w:tcPr>
            <w:tcW w:w="534" w:type="dxa"/>
            <w:hideMark/>
          </w:tcPr>
          <w:p w:rsidR="006C57AA" w:rsidRDefault="00F33CFB">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Situační výkres s vyznačenými souhlasy osob, které by byly jinak účastníky stavebního řízení podle § 109, s oznamovaným stavebním záměrem.</w:t>
            </w:r>
          </w:p>
        </w:tc>
      </w:tr>
      <w:tr w:rsidR="006C57AA">
        <w:tc>
          <w:tcPr>
            <w:tcW w:w="534" w:type="dxa"/>
            <w:hideMark/>
          </w:tcPr>
          <w:p w:rsidR="006C57AA" w:rsidRDefault="00F33CF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Plán kontrolních prohlídek stavby.</w:t>
            </w:r>
          </w:p>
        </w:tc>
      </w:tr>
      <w:tr w:rsidR="006C57AA">
        <w:tc>
          <w:tcPr>
            <w:tcW w:w="534" w:type="dxa"/>
            <w:hideMark/>
          </w:tcPr>
          <w:p w:rsidR="006C57AA" w:rsidRDefault="00F33CF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Projektová dokumentace podle přílohy č. 5 vyhlášky č. 499/2006 Sb. ověřená autorizovaným inspektorem, jejíž součástí jsou:</w:t>
            </w:r>
          </w:p>
          <w:p w:rsidR="006C57AA" w:rsidRDefault="006C57AA" w:rsidP="006C57AA">
            <w:pPr>
              <w:numPr>
                <w:ilvl w:val="0"/>
                <w:numId w:val="27"/>
              </w:numPr>
              <w:tabs>
                <w:tab w:val="left" w:pos="-284"/>
                <w:tab w:val="num" w:pos="742"/>
              </w:tabs>
              <w:autoSpaceDE w:val="0"/>
              <w:autoSpaceDN w:val="0"/>
              <w:adjustRightInd w:val="0"/>
              <w:spacing w:before="120"/>
              <w:ind w:left="742" w:hanging="425"/>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0"/>
                <w:numId w:val="27"/>
              </w:numPr>
              <w:tabs>
                <w:tab w:val="left" w:pos="-284"/>
                <w:tab w:val="num" w:pos="742"/>
              </w:tabs>
              <w:spacing w:before="120"/>
              <w:ind w:left="742" w:hanging="425"/>
            </w:pPr>
            <w:r>
              <w:t>souhlasy vlastníků veřejné dopravní a technické infrastruktury k možnosti a způsobu napojení,</w:t>
            </w:r>
          </w:p>
          <w:p w:rsidR="006C57AA" w:rsidRDefault="006C57AA">
            <w:pPr>
              <w:tabs>
                <w:tab w:val="left" w:pos="-284"/>
              </w:tabs>
              <w:spacing w:before="120"/>
              <w:ind w:left="317"/>
            </w:pPr>
            <w:r>
              <w:t>nebo vyhlášky č. 146/2008 Sb.</w:t>
            </w:r>
          </w:p>
        </w:tc>
      </w:tr>
      <w:tr w:rsidR="006C57AA">
        <w:tc>
          <w:tcPr>
            <w:tcW w:w="534" w:type="dxa"/>
            <w:hideMark/>
          </w:tcPr>
          <w:p w:rsidR="006C57AA" w:rsidRDefault="00F33CFB">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stavební záměr oznamován).</w:t>
            </w:r>
          </w:p>
        </w:tc>
      </w:tr>
      <w:tr w:rsidR="006C57AA">
        <w:tc>
          <w:tcPr>
            <w:tcW w:w="534" w:type="dxa"/>
            <w:hideMark/>
          </w:tcPr>
          <w:p w:rsidR="006C57AA" w:rsidRDefault="00F33CFB">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Další přílohy uvedené v části A</w:t>
            </w:r>
          </w:p>
          <w:p w:rsidR="006C57AA" w:rsidRDefault="00F33CFB">
            <w:pPr>
              <w:spacing w:before="120"/>
            </w:pPr>
            <w:r>
              <w:rPr>
                <w:color w:val="000000"/>
                <w:sz w:val="20"/>
              </w:rPr>
              <w:fldChar w:fldCharType="begin">
                <w:ffData>
                  <w:name w:val="Zaškrtávací26"/>
                  <w:enabled/>
                  <w:calcOnExit w:val="0"/>
                  <w:checkBox>
                    <w:sizeAuto/>
                    <w:default w:val="0"/>
                  </w:checkBox>
                </w:ffData>
              </w:fldChar>
            </w:r>
            <w:r w:rsidR="006C57AA">
              <w:rPr>
                <w:color w:val="000000"/>
                <w:sz w:val="20"/>
              </w:rPr>
              <w:instrText xml:space="preserve"> FORMCHECKBOX </w:instrText>
            </w:r>
            <w:r>
              <w:rPr>
                <w:color w:val="000000"/>
                <w:sz w:val="20"/>
              </w:rPr>
            </w:r>
            <w:r>
              <w:rPr>
                <w:color w:val="000000"/>
                <w:sz w:val="20"/>
              </w:rPr>
              <w:fldChar w:fldCharType="separate"/>
            </w:r>
            <w:r>
              <w:rPr>
                <w:color w:val="000000"/>
                <w:sz w:val="20"/>
              </w:rPr>
              <w:fldChar w:fldCharType="end"/>
            </w:r>
            <w:r w:rsidR="006C57AA">
              <w:rPr>
                <w:color w:val="000000"/>
                <w:sz w:val="20"/>
              </w:rPr>
              <w:t xml:space="preserve"> </w:t>
            </w:r>
            <w:r w:rsidR="006C57AA">
              <w:rPr>
                <w:color w:val="000000"/>
              </w:rPr>
              <w:t xml:space="preserve"> k bodu VI. žádosti</w:t>
            </w:r>
          </w:p>
        </w:tc>
      </w:tr>
    </w:tbl>
    <w:p w:rsidR="006C57AA" w:rsidRDefault="006C57AA" w:rsidP="006C57AA">
      <w:pPr>
        <w:rPr>
          <w:szCs w:val="24"/>
        </w:rPr>
      </w:pPr>
    </w:p>
    <w:p w:rsidR="006C57AA" w:rsidRDefault="006C57AA" w:rsidP="006C57AA">
      <w:pPr>
        <w:spacing w:after="120"/>
        <w:rPr>
          <w:b/>
          <w:i/>
          <w:color w:val="000000"/>
          <w:sz w:val="20"/>
        </w:rPr>
      </w:pPr>
    </w:p>
    <w:p w:rsidR="006C57AA" w:rsidRDefault="006C57AA" w:rsidP="006C57AA">
      <w:pPr>
        <w:spacing w:after="120"/>
        <w:rPr>
          <w:b/>
          <w:i/>
          <w:color w:val="000000"/>
          <w:sz w:val="20"/>
        </w:rPr>
      </w:pPr>
      <w:r>
        <w:rPr>
          <w:b/>
          <w:i/>
          <w:color w:val="000000"/>
          <w:sz w:val="20"/>
        </w:rPr>
        <w:t>Poznámka (k části B bodu č. 3 a 4):</w:t>
      </w:r>
    </w:p>
    <w:p w:rsidR="006C57AA" w:rsidRDefault="006C57AA" w:rsidP="006C57AA">
      <w:pPr>
        <w:spacing w:after="120"/>
        <w:rPr>
          <w:b/>
          <w:i/>
          <w:color w:val="000000"/>
          <w:sz w:val="20"/>
        </w:rPr>
      </w:pPr>
      <w:r>
        <w:rPr>
          <w:b/>
          <w:i/>
          <w:color w:val="000000"/>
          <w:sz w:val="20"/>
        </w:rPr>
        <w:t>§ 109 stavebního zákona:</w:t>
      </w:r>
    </w:p>
    <w:p w:rsidR="006C57AA" w:rsidRDefault="006C57AA" w:rsidP="006C57AA">
      <w:pPr>
        <w:spacing w:after="120"/>
        <w:rPr>
          <w:i/>
          <w:color w:val="000000"/>
          <w:sz w:val="20"/>
        </w:rPr>
      </w:pPr>
      <w:r>
        <w:rPr>
          <w:i/>
          <w:color w:val="000000"/>
          <w:sz w:val="20"/>
        </w:rPr>
        <w:tab/>
        <w:t>„Účastníkem stavebního řízení je pouze</w:t>
      </w:r>
    </w:p>
    <w:p w:rsidR="006C57AA" w:rsidRDefault="006C57AA" w:rsidP="006C57AA">
      <w:pPr>
        <w:numPr>
          <w:ilvl w:val="0"/>
          <w:numId w:val="28"/>
        </w:numPr>
        <w:ind w:left="284" w:hanging="284"/>
        <w:rPr>
          <w:i/>
          <w:color w:val="000000"/>
          <w:sz w:val="20"/>
        </w:rPr>
      </w:pPr>
      <w:r>
        <w:rPr>
          <w:i/>
          <w:color w:val="000000"/>
          <w:sz w:val="20"/>
        </w:rPr>
        <w:t>stavebník,</w:t>
      </w:r>
    </w:p>
    <w:p w:rsidR="006C57AA" w:rsidRDefault="006C57AA" w:rsidP="006C57AA">
      <w:pPr>
        <w:numPr>
          <w:ilvl w:val="0"/>
          <w:numId w:val="28"/>
        </w:numPr>
        <w:ind w:left="284" w:hanging="284"/>
        <w:rPr>
          <w:i/>
          <w:color w:val="000000"/>
          <w:sz w:val="20"/>
        </w:rPr>
      </w:pPr>
      <w:r>
        <w:rPr>
          <w:i/>
          <w:color w:val="000000"/>
          <w:sz w:val="20"/>
        </w:rPr>
        <w:t>vlastník stavby, na níž má být provedena změna, není-li stavebníkem,</w:t>
      </w:r>
    </w:p>
    <w:p w:rsidR="006C57AA" w:rsidRDefault="006C57AA" w:rsidP="006C57AA">
      <w:pPr>
        <w:numPr>
          <w:ilvl w:val="0"/>
          <w:numId w:val="28"/>
        </w:numPr>
        <w:ind w:left="284" w:hanging="284"/>
        <w:rPr>
          <w:i/>
          <w:color w:val="000000"/>
          <w:sz w:val="20"/>
        </w:rPr>
      </w:pPr>
      <w:r>
        <w:rPr>
          <w:i/>
          <w:color w:val="000000"/>
          <w:sz w:val="20"/>
        </w:rPr>
        <w:t>vlastník pozemku, na kterém má být stavba prováděna, není-li stavebníkem, může-li být jeho vlastnické právo k pozemku prováděním stavby přímo dotčeno,</w:t>
      </w:r>
    </w:p>
    <w:p w:rsidR="006C57AA" w:rsidRDefault="006C57AA" w:rsidP="006C57AA">
      <w:pPr>
        <w:numPr>
          <w:ilvl w:val="0"/>
          <w:numId w:val="28"/>
        </w:numPr>
        <w:ind w:left="284" w:hanging="284"/>
        <w:rPr>
          <w:i/>
          <w:color w:val="000000"/>
          <w:sz w:val="20"/>
        </w:rPr>
      </w:pPr>
      <w:r>
        <w:rPr>
          <w:i/>
          <w:color w:val="000000"/>
          <w:sz w:val="20"/>
        </w:rPr>
        <w:t>vlastník stavby na pozemku, na kterém má být stavba prováděna, a ten, kdo má k tomuto pozemku nebo stavbě právo odpovídající věcnému břemenu, mohou-li být jejich práva prováděním stavby přímo dotčena,</w:t>
      </w:r>
    </w:p>
    <w:p w:rsidR="006C57AA" w:rsidRDefault="006C57AA" w:rsidP="006C57AA">
      <w:pPr>
        <w:numPr>
          <w:ilvl w:val="0"/>
          <w:numId w:val="28"/>
        </w:numPr>
        <w:ind w:left="284" w:hanging="284"/>
        <w:rPr>
          <w:i/>
          <w:color w:val="000000"/>
          <w:sz w:val="20"/>
        </w:rPr>
      </w:pPr>
      <w:r>
        <w:rPr>
          <w:i/>
          <w:color w:val="000000"/>
          <w:sz w:val="20"/>
        </w:rPr>
        <w:t>vlastník sousedního pozemku nebo stavby na něm, může-li být jeho vlastnické právo prováděním stavby přímo dotčeno,</w:t>
      </w:r>
    </w:p>
    <w:p w:rsidR="006C57AA" w:rsidRDefault="006C57AA" w:rsidP="006C57AA">
      <w:pPr>
        <w:numPr>
          <w:ilvl w:val="0"/>
          <w:numId w:val="28"/>
        </w:numPr>
        <w:ind w:left="284" w:hanging="284"/>
        <w:rPr>
          <w:i/>
          <w:color w:val="000000"/>
          <w:sz w:val="20"/>
        </w:rPr>
      </w:pPr>
      <w:r>
        <w:rPr>
          <w:i/>
          <w:color w:val="000000"/>
          <w:sz w:val="20"/>
        </w:rPr>
        <w:t>ten, kdo má k sousednímu pozemku právo odpovídající věcnému břemenu, může-li být toto právo prováděním stavby přímo dotčeno,</w:t>
      </w:r>
    </w:p>
    <w:p w:rsidR="006C57AA" w:rsidRDefault="006C57AA" w:rsidP="006C57AA">
      <w:pPr>
        <w:numPr>
          <w:ilvl w:val="0"/>
          <w:numId w:val="28"/>
        </w:numPr>
        <w:ind w:left="284" w:hanging="284"/>
        <w:rPr>
          <w:i/>
          <w:color w:val="000000"/>
          <w:sz w:val="20"/>
        </w:rPr>
      </w:pPr>
      <w:r>
        <w:rPr>
          <w:i/>
          <w:color w:val="000000"/>
          <w:sz w:val="20"/>
        </w:rPr>
        <w:t>osoba, o které tak stanoví zvláštní právní předpis, pokud mohou být stavebním povolením dotčeny veřejné zájmy chráněné podle zvláštních právních předpisů a o těchto věcech nebylo rozhodnuto v územním rozhodnutí.“</w:t>
      </w:r>
    </w:p>
    <w:p w:rsidR="006C57AA" w:rsidRDefault="006C57AA" w:rsidP="006C57AA">
      <w:pPr>
        <w:rPr>
          <w:szCs w:val="24"/>
        </w:rPr>
      </w:pPr>
    </w:p>
    <w:p w:rsidR="006C57AA" w:rsidRDefault="006C57AA" w:rsidP="006C57AA"/>
    <w:p w:rsidR="00837491" w:rsidRDefault="006C57AA" w:rsidP="00E94010">
      <w:pPr>
        <w:jc w:val="right"/>
      </w:pPr>
      <w:r>
        <w:rPr>
          <w:b/>
          <w:color w:val="000000"/>
          <w:sz w:val="20"/>
        </w:rPr>
        <w:br w:type="page"/>
      </w:r>
    </w:p>
    <w:sectPr w:rsidR="00837491" w:rsidSect="00E94010">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091A1E"/>
    <w:rsid w:val="0010653A"/>
    <w:rsid w:val="002F78D1"/>
    <w:rsid w:val="003D06CD"/>
    <w:rsid w:val="003E17E6"/>
    <w:rsid w:val="006C57AA"/>
    <w:rsid w:val="00837491"/>
    <w:rsid w:val="00894515"/>
    <w:rsid w:val="008F2F45"/>
    <w:rsid w:val="009C456C"/>
    <w:rsid w:val="009F77A6"/>
    <w:rsid w:val="00BD0E43"/>
    <w:rsid w:val="00C4727F"/>
    <w:rsid w:val="00E94010"/>
    <w:rsid w:val="00EA7ED9"/>
    <w:rsid w:val="00F2122A"/>
    <w:rsid w:val="00F33C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2F78D1"/>
    <w:rPr>
      <w:rFonts w:ascii="Times New Roman" w:hAnsi="Times New Roman" w:cs="Times New Roman"/>
      <w:bCs/>
      <w:sz w:val="24"/>
      <w:szCs w:val="24"/>
    </w:rPr>
  </w:style>
  <w:style w:type="paragraph" w:customStyle="1" w:styleId="Styl1Char">
    <w:name w:val="Styl1 Char"/>
    <w:basedOn w:val="Normln"/>
    <w:link w:val="Styl1CharChar"/>
    <w:autoRedefine/>
    <w:rsid w:val="002F78D1"/>
    <w:pPr>
      <w:tabs>
        <w:tab w:val="left" w:pos="-284"/>
      </w:tabs>
      <w:spacing w:before="12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2F78D1"/>
    <w:rPr>
      <w:rFonts w:ascii="Times New Roman" w:hAnsi="Times New Roman" w:cs="Times New Roman"/>
      <w:bCs/>
      <w:sz w:val="24"/>
      <w:szCs w:val="24"/>
    </w:rPr>
  </w:style>
  <w:style w:type="paragraph" w:customStyle="1" w:styleId="Styl1Char">
    <w:name w:val="Styl1 Char"/>
    <w:basedOn w:val="Normln"/>
    <w:link w:val="Styl1CharChar"/>
    <w:autoRedefine/>
    <w:rsid w:val="002F78D1"/>
    <w:pPr>
      <w:tabs>
        <w:tab w:val="left" w:pos="-284"/>
      </w:tabs>
      <w:spacing w:before="12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1972</Words>
  <Characters>11636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2013-04-10T11:01:00Z</dcterms:created>
  <dcterms:modified xsi:type="dcterms:W3CDTF">2013-04-10T11:01:00Z</dcterms:modified>
</cp:coreProperties>
</file>