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1E0" w:firstRow="1" w:lastRow="1" w:firstColumn="1" w:lastColumn="1" w:noHBand="0" w:noVBand="0"/>
      </w:tblPr>
      <w:tblGrid>
        <w:gridCol w:w="1895"/>
        <w:gridCol w:w="7393"/>
      </w:tblGrid>
      <w:tr w:rsidR="00823333">
        <w:trPr>
          <w:trHeight w:val="1256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333" w:rsidRDefault="0039258C">
            <w:pPr>
              <w:pStyle w:val="Nadpis1"/>
              <w:jc w:val="both"/>
              <w:rPr>
                <w:rFonts w:ascii="Tahoma" w:hAnsi="Tahoma" w:cs="Tahoma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19050" distR="0">
                  <wp:extent cx="1047750" cy="1190625"/>
                  <wp:effectExtent l="0" t="0" r="0" b="0"/>
                  <wp:docPr id="1" name="obrázek 1" descr="cid:image001.jpg@01C8B662.99C6C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cid:image001.jpg@01C8B662.99C6C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33" w:rsidRDefault="0039258C">
            <w:pPr>
              <w:pStyle w:val="Nadpis1"/>
              <w:jc w:val="center"/>
              <w:rPr>
                <w:rFonts w:ascii="Tahoma" w:hAnsi="Tahoma" w:cs="Tahoma"/>
                <w:sz w:val="44"/>
                <w:szCs w:val="44"/>
              </w:rPr>
            </w:pPr>
            <w:r>
              <w:rPr>
                <w:rFonts w:ascii="Tahoma" w:hAnsi="Tahoma" w:cs="Tahoma"/>
                <w:sz w:val="44"/>
                <w:szCs w:val="44"/>
              </w:rPr>
              <w:t>Dopravní komise rady města Úvaly</w:t>
            </w:r>
          </w:p>
        </w:tc>
      </w:tr>
    </w:tbl>
    <w:p w:rsidR="00823333" w:rsidRDefault="00823333">
      <w:pPr>
        <w:pStyle w:val="Nadpis1"/>
        <w:jc w:val="center"/>
        <w:rPr>
          <w:rFonts w:ascii="Tahoma" w:hAnsi="Tahoma" w:cs="Tahoma"/>
          <w:sz w:val="36"/>
          <w:szCs w:val="36"/>
        </w:rPr>
      </w:pPr>
    </w:p>
    <w:p w:rsidR="00823333" w:rsidRDefault="0039258C">
      <w:pPr>
        <w:pStyle w:val="Nadpis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6"/>
          <w:szCs w:val="36"/>
        </w:rPr>
        <w:t xml:space="preserve">Zápis z řádného jednání </w:t>
      </w:r>
    </w:p>
    <w:p w:rsidR="00823333" w:rsidRDefault="0039258C">
      <w:pPr>
        <w:pStyle w:val="Nadpis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Dopravní komise č.2/2019</w:t>
      </w:r>
    </w:p>
    <w:tbl>
      <w:tblPr>
        <w:tblW w:w="9049" w:type="dxa"/>
        <w:tblInd w:w="-43" w:type="dxa"/>
        <w:tblBorders>
          <w:top w:val="single" w:sz="4" w:space="0" w:color="000000"/>
          <w:left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093"/>
        <w:gridCol w:w="425"/>
        <w:gridCol w:w="6531"/>
      </w:tblGrid>
      <w:tr w:rsidR="00823333">
        <w:trPr>
          <w:trHeight w:val="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3333" w:rsidRDefault="0039258C">
            <w:pPr>
              <w:snapToGri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Termín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auto"/>
          </w:tcPr>
          <w:p w:rsidR="00823333" w:rsidRDefault="0039258C">
            <w:pPr>
              <w:snapToGrid w:val="0"/>
              <w:spacing w:line="360" w:lineRule="auto"/>
              <w:jc w:val="both"/>
            </w:pPr>
            <w:r>
              <w:t>:</w:t>
            </w:r>
          </w:p>
        </w:tc>
        <w:tc>
          <w:tcPr>
            <w:tcW w:w="653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823333" w:rsidRDefault="0039258C">
            <w:pPr>
              <w:snapToGrid w:val="0"/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19.2.2019, 17:00</w:t>
            </w:r>
          </w:p>
        </w:tc>
      </w:tr>
      <w:tr w:rsidR="00823333">
        <w:tc>
          <w:tcPr>
            <w:tcW w:w="2093" w:type="dxa"/>
            <w:tcBorders>
              <w:left w:val="single" w:sz="4" w:space="0" w:color="000000"/>
            </w:tcBorders>
            <w:shd w:val="clear" w:color="auto" w:fill="auto"/>
          </w:tcPr>
          <w:p w:rsidR="00823333" w:rsidRDefault="0039258C">
            <w:pPr>
              <w:snapToGri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Místo</w:t>
            </w:r>
          </w:p>
        </w:tc>
        <w:tc>
          <w:tcPr>
            <w:tcW w:w="425" w:type="dxa"/>
            <w:shd w:val="clear" w:color="auto" w:fill="auto"/>
          </w:tcPr>
          <w:p w:rsidR="00823333" w:rsidRDefault="0039258C">
            <w:pPr>
              <w:snapToGrid w:val="0"/>
              <w:spacing w:line="360" w:lineRule="auto"/>
            </w:pPr>
            <w:r>
              <w:t>:</w:t>
            </w:r>
          </w:p>
        </w:tc>
        <w:tc>
          <w:tcPr>
            <w:tcW w:w="6531" w:type="dxa"/>
            <w:tcBorders>
              <w:right w:val="single" w:sz="4" w:space="0" w:color="000000"/>
            </w:tcBorders>
            <w:shd w:val="clear" w:color="auto" w:fill="auto"/>
          </w:tcPr>
          <w:p w:rsidR="00823333" w:rsidRDefault="0039258C">
            <w:pPr>
              <w:snapToGrid w:val="0"/>
              <w:spacing w:line="360" w:lineRule="auto"/>
            </w:pPr>
            <w:r>
              <w:t>Zasedací  místnost OID, Riegerova 897, Úvaly</w:t>
            </w:r>
          </w:p>
        </w:tc>
      </w:tr>
      <w:tr w:rsidR="00823333">
        <w:tc>
          <w:tcPr>
            <w:tcW w:w="2093" w:type="dxa"/>
            <w:tcBorders>
              <w:left w:val="single" w:sz="4" w:space="0" w:color="000000"/>
            </w:tcBorders>
            <w:shd w:val="clear" w:color="auto" w:fill="auto"/>
          </w:tcPr>
          <w:p w:rsidR="00823333" w:rsidRDefault="0039258C">
            <w:pPr>
              <w:snapToGri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Rozdělovník</w:t>
            </w:r>
          </w:p>
        </w:tc>
        <w:tc>
          <w:tcPr>
            <w:tcW w:w="425" w:type="dxa"/>
            <w:shd w:val="clear" w:color="auto" w:fill="auto"/>
          </w:tcPr>
          <w:p w:rsidR="00823333" w:rsidRDefault="0039258C">
            <w:pPr>
              <w:snapToGrid w:val="0"/>
              <w:spacing w:line="360" w:lineRule="auto"/>
              <w:jc w:val="both"/>
            </w:pPr>
            <w:r>
              <w:t>:</w:t>
            </w:r>
          </w:p>
        </w:tc>
        <w:tc>
          <w:tcPr>
            <w:tcW w:w="6531" w:type="dxa"/>
            <w:tcBorders>
              <w:right w:val="single" w:sz="4" w:space="0" w:color="000000"/>
            </w:tcBorders>
            <w:shd w:val="clear" w:color="auto" w:fill="auto"/>
          </w:tcPr>
          <w:p w:rsidR="00823333" w:rsidRDefault="0039258C">
            <w:pPr>
              <w:snapToGrid w:val="0"/>
              <w:spacing w:line="360" w:lineRule="auto"/>
              <w:jc w:val="both"/>
            </w:pPr>
            <w:r>
              <w:t>Členové komise, členové rady města, tajemník městského úřadu</w:t>
            </w:r>
          </w:p>
        </w:tc>
      </w:tr>
      <w:tr w:rsidR="00823333">
        <w:tc>
          <w:tcPr>
            <w:tcW w:w="2093" w:type="dxa"/>
            <w:tcBorders>
              <w:left w:val="single" w:sz="4" w:space="0" w:color="000000"/>
            </w:tcBorders>
            <w:shd w:val="clear" w:color="auto" w:fill="auto"/>
          </w:tcPr>
          <w:p w:rsidR="00823333" w:rsidRDefault="0039258C">
            <w:pPr>
              <w:snapToGri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Přítomní </w:t>
            </w:r>
          </w:p>
        </w:tc>
        <w:tc>
          <w:tcPr>
            <w:tcW w:w="425" w:type="dxa"/>
            <w:shd w:val="clear" w:color="auto" w:fill="auto"/>
          </w:tcPr>
          <w:p w:rsidR="00823333" w:rsidRDefault="0039258C">
            <w:pPr>
              <w:snapToGrid w:val="0"/>
              <w:spacing w:line="360" w:lineRule="auto"/>
              <w:jc w:val="both"/>
            </w:pPr>
            <w:r>
              <w:t>:</w:t>
            </w:r>
          </w:p>
        </w:tc>
        <w:tc>
          <w:tcPr>
            <w:tcW w:w="6531" w:type="dxa"/>
            <w:tcBorders>
              <w:right w:val="single" w:sz="4" w:space="0" w:color="000000"/>
            </w:tcBorders>
            <w:shd w:val="clear" w:color="auto" w:fill="auto"/>
          </w:tcPr>
          <w:p w:rsidR="00823333" w:rsidRDefault="0039258C">
            <w:r>
              <w:t>Jiří Vomáčka, Richard Saidl, Kateřina Baštová, Jan Havel</w:t>
            </w:r>
          </w:p>
          <w:p w:rsidR="00823333" w:rsidRDefault="00823333"/>
          <w:p w:rsidR="00823333" w:rsidRDefault="0039258C">
            <w:r>
              <w:t xml:space="preserve">Naděžda </w:t>
            </w:r>
            <w:proofErr w:type="spellStart"/>
            <w:r>
              <w:t>Kouklová</w:t>
            </w:r>
            <w:proofErr w:type="spellEnd"/>
          </w:p>
        </w:tc>
      </w:tr>
      <w:tr w:rsidR="00823333">
        <w:tc>
          <w:tcPr>
            <w:tcW w:w="2093" w:type="dxa"/>
            <w:tcBorders>
              <w:left w:val="single" w:sz="4" w:space="0" w:color="000000"/>
            </w:tcBorders>
            <w:shd w:val="clear" w:color="auto" w:fill="auto"/>
          </w:tcPr>
          <w:p w:rsidR="00823333" w:rsidRDefault="0039258C">
            <w:pPr>
              <w:snapToGri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Omluveni                 </w:t>
            </w:r>
          </w:p>
          <w:p w:rsidR="00823333" w:rsidRDefault="0039258C">
            <w:pPr>
              <w:snapToGri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Host:</w:t>
            </w:r>
          </w:p>
          <w:p w:rsidR="00823333" w:rsidRDefault="00823333">
            <w:pPr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823333" w:rsidRDefault="00823333">
            <w:pPr>
              <w:snapToGrid w:val="0"/>
              <w:spacing w:line="360" w:lineRule="auto"/>
              <w:jc w:val="both"/>
            </w:pPr>
          </w:p>
          <w:p w:rsidR="00823333" w:rsidRDefault="0039258C">
            <w:pPr>
              <w:snapToGrid w:val="0"/>
              <w:spacing w:line="360" w:lineRule="auto"/>
              <w:jc w:val="both"/>
            </w:pPr>
            <w:r>
              <w:t xml:space="preserve">:       </w:t>
            </w:r>
          </w:p>
          <w:p w:rsidR="00823333" w:rsidRDefault="00823333">
            <w:pPr>
              <w:snapToGrid w:val="0"/>
              <w:spacing w:line="360" w:lineRule="auto"/>
              <w:jc w:val="both"/>
            </w:pPr>
          </w:p>
        </w:tc>
        <w:tc>
          <w:tcPr>
            <w:tcW w:w="6531" w:type="dxa"/>
            <w:tcBorders>
              <w:right w:val="single" w:sz="4" w:space="0" w:color="000000"/>
            </w:tcBorders>
            <w:shd w:val="clear" w:color="auto" w:fill="auto"/>
          </w:tcPr>
          <w:p w:rsidR="00823333" w:rsidRDefault="0039258C">
            <w:r>
              <w:t xml:space="preserve"> </w:t>
            </w:r>
          </w:p>
          <w:p w:rsidR="00823333" w:rsidRDefault="0039258C">
            <w:r>
              <w:t>Manželé Smolíkovi</w:t>
            </w:r>
          </w:p>
        </w:tc>
      </w:tr>
      <w:tr w:rsidR="00823333">
        <w:tc>
          <w:tcPr>
            <w:tcW w:w="2093" w:type="dxa"/>
            <w:tcBorders>
              <w:left w:val="single" w:sz="4" w:space="0" w:color="000000"/>
            </w:tcBorders>
            <w:shd w:val="clear" w:color="auto" w:fill="auto"/>
          </w:tcPr>
          <w:p w:rsidR="00823333" w:rsidRDefault="0039258C">
            <w:pPr>
              <w:snapToGri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Tajemník </w:t>
            </w:r>
          </w:p>
        </w:tc>
        <w:tc>
          <w:tcPr>
            <w:tcW w:w="425" w:type="dxa"/>
            <w:shd w:val="clear" w:color="auto" w:fill="auto"/>
          </w:tcPr>
          <w:p w:rsidR="00823333" w:rsidRDefault="0039258C">
            <w:pPr>
              <w:snapToGrid w:val="0"/>
              <w:spacing w:line="360" w:lineRule="auto"/>
              <w:jc w:val="both"/>
            </w:pPr>
            <w:r>
              <w:t>:</w:t>
            </w:r>
          </w:p>
        </w:tc>
        <w:tc>
          <w:tcPr>
            <w:tcW w:w="6531" w:type="dxa"/>
            <w:tcBorders>
              <w:right w:val="single" w:sz="4" w:space="0" w:color="000000"/>
            </w:tcBorders>
            <w:shd w:val="clear" w:color="auto" w:fill="auto"/>
          </w:tcPr>
          <w:p w:rsidR="00823333" w:rsidRDefault="0039258C">
            <w:pPr>
              <w:snapToGrid w:val="0"/>
              <w:spacing w:line="360" w:lineRule="auto"/>
              <w:jc w:val="both"/>
            </w:pPr>
            <w:r>
              <w:t>Marcela Benešová</w:t>
            </w:r>
          </w:p>
        </w:tc>
      </w:tr>
      <w:tr w:rsidR="00823333"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333" w:rsidRDefault="00823333">
            <w:pPr>
              <w:snapToGrid w:val="0"/>
              <w:spacing w:line="360" w:lineRule="auto"/>
              <w:jc w:val="both"/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:rsidR="00823333" w:rsidRDefault="0082333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65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33" w:rsidRDefault="0082333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6"/>
              </w:rPr>
            </w:pPr>
          </w:p>
        </w:tc>
      </w:tr>
    </w:tbl>
    <w:p w:rsidR="00823333" w:rsidRDefault="00823333">
      <w:pPr>
        <w:pStyle w:val="Nadpis1"/>
        <w:tabs>
          <w:tab w:val="left" w:pos="3765"/>
        </w:tabs>
        <w:spacing w:after="0"/>
        <w:jc w:val="both"/>
        <w:rPr>
          <w:rFonts w:ascii="Tahoma" w:hAnsi="Tahoma" w:cs="Tahoma"/>
          <w:szCs w:val="24"/>
        </w:rPr>
      </w:pPr>
    </w:p>
    <w:p w:rsidR="00823333" w:rsidRDefault="0039258C">
      <w:pPr>
        <w:pStyle w:val="Nadpis1"/>
        <w:tabs>
          <w:tab w:val="left" w:pos="3765"/>
        </w:tabs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Stav přítomných 4 </w:t>
      </w:r>
      <w:r>
        <w:rPr>
          <w:rFonts w:ascii="Times New Roman" w:hAnsi="Times New Roman"/>
          <w:szCs w:val="24"/>
        </w:rPr>
        <w:tab/>
      </w:r>
    </w:p>
    <w:p w:rsidR="00823333" w:rsidRDefault="00823333"/>
    <w:p w:rsidR="00823333" w:rsidRDefault="0039258C">
      <w:r>
        <w:rPr>
          <w:b/>
        </w:rPr>
        <w:t xml:space="preserve"> Zahájení, schválení programu jednání: </w:t>
      </w:r>
      <w:r>
        <w:rPr>
          <w:b/>
        </w:rPr>
        <w:t>v 17:00  Jiří Vomáčka přivítal přítomné a seznámil je s programem jednání.</w:t>
      </w:r>
    </w:p>
    <w:p w:rsidR="00823333" w:rsidRDefault="00823333">
      <w:pPr>
        <w:pStyle w:val="Nadpis1"/>
        <w:spacing w:after="0"/>
        <w:jc w:val="both"/>
        <w:rPr>
          <w:rFonts w:ascii="Times New Roman" w:hAnsi="Times New Roman"/>
          <w:szCs w:val="24"/>
        </w:rPr>
      </w:pPr>
    </w:p>
    <w:p w:rsidR="00823333" w:rsidRDefault="00823333">
      <w:pPr>
        <w:pStyle w:val="Nadpis1"/>
        <w:spacing w:after="0"/>
        <w:jc w:val="both"/>
        <w:rPr>
          <w:rFonts w:ascii="Times New Roman" w:hAnsi="Times New Roman"/>
          <w:szCs w:val="24"/>
        </w:rPr>
      </w:pPr>
    </w:p>
    <w:p w:rsidR="00823333" w:rsidRDefault="00823333">
      <w:pPr>
        <w:pStyle w:val="Nadpis1"/>
        <w:spacing w:after="0"/>
        <w:jc w:val="both"/>
        <w:rPr>
          <w:rFonts w:ascii="Times New Roman" w:hAnsi="Times New Roman"/>
          <w:szCs w:val="24"/>
        </w:rPr>
      </w:pPr>
    </w:p>
    <w:p w:rsidR="00823333" w:rsidRDefault="0039258C">
      <w:pPr>
        <w:pStyle w:val="Nadpis1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Program jednání</w:t>
      </w:r>
      <w:r>
        <w:rPr>
          <w:rFonts w:ascii="Times New Roman" w:hAnsi="Times New Roman"/>
          <w:szCs w:val="24"/>
        </w:rPr>
        <w:tab/>
      </w:r>
    </w:p>
    <w:p w:rsidR="00823333" w:rsidRDefault="00823333">
      <w:pPr>
        <w:rPr>
          <w:lang w:eastAsia="ar-SA"/>
        </w:rPr>
      </w:pPr>
    </w:p>
    <w:tbl>
      <w:tblPr>
        <w:tblW w:w="9327" w:type="dxa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25"/>
        <w:gridCol w:w="8802"/>
      </w:tblGrid>
      <w:tr w:rsidR="00823333">
        <w:trPr>
          <w:trHeight w:val="353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333" w:rsidRDefault="0039258C">
            <w:pPr>
              <w:snapToGrid w:val="0"/>
              <w:jc w:val="right"/>
              <w:rPr>
                <w:rFonts w:ascii="Calibri" w:eastAsiaTheme="minorHAnsi" w:hAnsi="Calibri"/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3333" w:rsidRDefault="0039258C">
            <w:pPr>
              <w:snapToGrid w:val="0"/>
              <w:rPr>
                <w:rFonts w:ascii="Calibri" w:eastAsiaTheme="minorHAnsi" w:hAnsi="Calibri"/>
              </w:rPr>
            </w:pPr>
            <w:r>
              <w:t>Řešení dopravní situace v </w:t>
            </w:r>
            <w:proofErr w:type="spellStart"/>
            <w:r>
              <w:t>ul.Škvorecká</w:t>
            </w:r>
            <w:proofErr w:type="spellEnd"/>
            <w:r>
              <w:t xml:space="preserve"> (II/101) - podnět manželů Smolíkových</w:t>
            </w:r>
          </w:p>
        </w:tc>
      </w:tr>
      <w:tr w:rsidR="00823333">
        <w:trPr>
          <w:trHeight w:val="353"/>
        </w:trPr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333" w:rsidRDefault="0039258C">
            <w:pPr>
              <w:snapToGrid w:val="0"/>
              <w:jc w:val="right"/>
              <w:rPr>
                <w:rFonts w:ascii="Calibri" w:eastAsiaTheme="minorHAnsi" w:hAnsi="Calibri"/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88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3333" w:rsidRDefault="0039258C">
            <w:pPr>
              <w:snapToGrid w:val="0"/>
              <w:rPr>
                <w:rFonts w:ascii="Calibri" w:eastAsiaTheme="minorHAnsi" w:hAnsi="Calibri"/>
              </w:rPr>
            </w:pPr>
            <w:r>
              <w:t>Dopravní situace v </w:t>
            </w:r>
            <w:proofErr w:type="spellStart"/>
            <w:r>
              <w:t>ul.Nerudova</w:t>
            </w:r>
            <w:proofErr w:type="spellEnd"/>
            <w:r>
              <w:t xml:space="preserve"> – podnět </w:t>
            </w:r>
            <w:proofErr w:type="spellStart"/>
            <w:r>
              <w:t>p.Urban</w:t>
            </w:r>
            <w:proofErr w:type="spellEnd"/>
          </w:p>
        </w:tc>
      </w:tr>
      <w:tr w:rsidR="00823333">
        <w:trPr>
          <w:trHeight w:val="353"/>
        </w:trPr>
        <w:tc>
          <w:tcPr>
            <w:tcW w:w="525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333" w:rsidRDefault="0039258C">
            <w:pPr>
              <w:snapToGrid w:val="0"/>
              <w:jc w:val="right"/>
              <w:rPr>
                <w:rFonts w:ascii="Calibri" w:eastAsiaTheme="minorHAnsi" w:hAnsi="Calibri"/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880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3333" w:rsidRDefault="0039258C">
            <w:pPr>
              <w:snapToGrid w:val="0"/>
              <w:rPr>
                <w:rFonts w:ascii="Calibri" w:eastAsiaTheme="minorHAnsi" w:hAnsi="Calibri"/>
              </w:rPr>
            </w:pPr>
            <w:r>
              <w:t xml:space="preserve">Řešení </w:t>
            </w:r>
            <w:r>
              <w:t>parkování v oblasti Nové Slovany</w:t>
            </w:r>
          </w:p>
        </w:tc>
      </w:tr>
      <w:tr w:rsidR="00823333">
        <w:trPr>
          <w:trHeight w:val="360"/>
        </w:trPr>
        <w:tc>
          <w:tcPr>
            <w:tcW w:w="525" w:type="dxa"/>
            <w:shd w:val="clear" w:color="auto" w:fill="auto"/>
            <w:tcMar>
              <w:left w:w="0" w:type="dxa"/>
              <w:right w:w="0" w:type="dxa"/>
            </w:tcMar>
          </w:tcPr>
          <w:p w:rsidR="00823333" w:rsidRDefault="0039258C">
            <w:r>
              <w:t xml:space="preserve">  4.</w:t>
            </w:r>
          </w:p>
        </w:tc>
        <w:tc>
          <w:tcPr>
            <w:tcW w:w="8801" w:type="dxa"/>
            <w:shd w:val="clear" w:color="auto" w:fill="auto"/>
            <w:tcMar>
              <w:left w:w="0" w:type="dxa"/>
              <w:right w:w="0" w:type="dxa"/>
            </w:tcMar>
          </w:tcPr>
          <w:p w:rsidR="00823333" w:rsidRDefault="0039258C">
            <w:r>
              <w:t xml:space="preserve"> Kruhový objezd I/12 x II/101 – podnět </w:t>
            </w:r>
            <w:proofErr w:type="spellStart"/>
            <w:r>
              <w:t>p.Havel</w:t>
            </w:r>
            <w:proofErr w:type="spellEnd"/>
          </w:p>
        </w:tc>
      </w:tr>
    </w:tbl>
    <w:p w:rsidR="00823333" w:rsidRDefault="00823333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823333" w:rsidRDefault="00823333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823333" w:rsidRDefault="00823333">
      <w:pPr>
        <w:pStyle w:val="Odstavecseseznamem"/>
        <w:ind w:left="0"/>
        <w:rPr>
          <w:rFonts w:ascii="Times New Roman" w:hAnsi="Times New Roman"/>
          <w:b/>
          <w:sz w:val="28"/>
          <w:szCs w:val="28"/>
        </w:rPr>
      </w:pPr>
    </w:p>
    <w:p w:rsidR="00823333" w:rsidRDefault="00823333">
      <w:pPr>
        <w:pStyle w:val="Odstavecseseznamem"/>
        <w:ind w:left="0"/>
        <w:rPr>
          <w:rFonts w:ascii="Times New Roman" w:hAnsi="Times New Roman"/>
          <w:b/>
          <w:sz w:val="28"/>
          <w:szCs w:val="28"/>
        </w:rPr>
      </w:pPr>
    </w:p>
    <w:p w:rsidR="00823333" w:rsidRDefault="00823333">
      <w:pPr>
        <w:pStyle w:val="Odstavecseseznamem"/>
        <w:ind w:left="0"/>
        <w:rPr>
          <w:rFonts w:ascii="Times New Roman" w:hAnsi="Times New Roman"/>
          <w:b/>
          <w:sz w:val="28"/>
          <w:szCs w:val="28"/>
        </w:rPr>
      </w:pPr>
    </w:p>
    <w:p w:rsidR="00823333" w:rsidRDefault="0039258C">
      <w:pPr>
        <w:pStyle w:val="Odstavecseseznamem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1/  Řešení dopravní situace v </w:t>
      </w:r>
      <w:proofErr w:type="spellStart"/>
      <w:r>
        <w:rPr>
          <w:rFonts w:ascii="Times New Roman" w:hAnsi="Times New Roman"/>
          <w:b/>
          <w:sz w:val="28"/>
          <w:szCs w:val="28"/>
        </w:rPr>
        <w:t>ul.Škvorecká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(II/101) – podnět manželů Smolíkových</w:t>
      </w:r>
    </w:p>
    <w:p w:rsidR="00823333" w:rsidRDefault="0039258C">
      <w:pPr>
        <w:pStyle w:val="Odstavecseseznamem"/>
        <w:ind w:left="0"/>
      </w:pPr>
      <w:r>
        <w:rPr>
          <w:rFonts w:ascii="Times New Roman" w:hAnsi="Times New Roman"/>
          <w:sz w:val="24"/>
          <w:szCs w:val="24"/>
        </w:rPr>
        <w:lastRenderedPageBreak/>
        <w:t>Manželé Smolíkovi se obrátili na dopravní komisi s dotazem ohledně dopravního řešení v </w:t>
      </w:r>
      <w:proofErr w:type="spellStart"/>
      <w:r>
        <w:rPr>
          <w:rFonts w:ascii="Times New Roman" w:hAnsi="Times New Roman"/>
          <w:sz w:val="24"/>
          <w:szCs w:val="24"/>
        </w:rPr>
        <w:t>ul.Škvorecká</w:t>
      </w:r>
      <w:proofErr w:type="spellEnd"/>
      <w:r>
        <w:rPr>
          <w:rFonts w:ascii="Times New Roman" w:hAnsi="Times New Roman"/>
          <w:sz w:val="24"/>
          <w:szCs w:val="24"/>
        </w:rPr>
        <w:t xml:space="preserve"> (II/101) kde vlastní svou nemovitost. Poukazují na vysokou rychlost projíždějících automobilů, absenci chodníků a zeleně. Manželé Smolíkovi byli podrobně se</w:t>
      </w:r>
      <w:r>
        <w:rPr>
          <w:rFonts w:ascii="Times New Roman" w:hAnsi="Times New Roman"/>
          <w:sz w:val="24"/>
          <w:szCs w:val="24"/>
        </w:rPr>
        <w:t>známeni s plánovanou studií rekonstrukce této komunikace, která by měla nepříznivou  situaci vyřešit. Ve studii je počítáno s vybudováním nových chodníků, přemístění autobusové zastávky směr centrum i výsadba nižší zeleně, jelikož výsadba stromů je problem</w:t>
      </w:r>
      <w:r>
        <w:rPr>
          <w:rFonts w:ascii="Times New Roman" w:hAnsi="Times New Roman"/>
          <w:sz w:val="24"/>
          <w:szCs w:val="24"/>
        </w:rPr>
        <w:t>atická z důvodu inženýrských sítí, které vedou pod vozovkou. Problematika rychlosti bude řešena umístěním úsekového měření v úseku od světelné křižovatky k Bille v obou směrech. Vzhledem k narůstající výstavbě bytových domů v oblasti Nové Slovany odbor OID</w:t>
      </w:r>
      <w:r>
        <w:rPr>
          <w:rFonts w:ascii="Times New Roman" w:hAnsi="Times New Roman"/>
          <w:sz w:val="24"/>
          <w:szCs w:val="24"/>
        </w:rPr>
        <w:t xml:space="preserve"> prověří přemístění současné autobusové zastávky směr centrum k Bille. Především je nutné upozornit, že komunikace II/101 je ve správě KSÚS a veškeré úpravy musí odsouhlasit tato organizace.</w:t>
      </w:r>
    </w:p>
    <w:p w:rsidR="00823333" w:rsidRDefault="00823333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8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809"/>
        <w:gridCol w:w="3648"/>
        <w:gridCol w:w="3489"/>
      </w:tblGrid>
      <w:tr w:rsidR="00823333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333" w:rsidRDefault="0039258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Text usnesení  4/2019</w:t>
            </w:r>
          </w:p>
        </w:tc>
        <w:tc>
          <w:tcPr>
            <w:tcW w:w="34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333" w:rsidRDefault="0039258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Výsledek hlasování</w:t>
            </w:r>
          </w:p>
        </w:tc>
      </w:tr>
      <w:tr w:rsidR="00823333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333" w:rsidRDefault="0039258C">
            <w:pPr>
              <w:pStyle w:val="Odstavecseseznamem"/>
              <w:rPr>
                <w:b/>
              </w:rPr>
            </w:pPr>
            <w:r>
              <w:rPr>
                <w:b/>
              </w:rPr>
              <w:t xml:space="preserve">Dopravní komise se </w:t>
            </w:r>
            <w:r>
              <w:rPr>
                <w:b/>
              </w:rPr>
              <w:t>usnesla, prověřit na KSÚS  možnost dočasného přesunutí autobusové zastávky směr centrum k Bille.</w:t>
            </w:r>
          </w:p>
          <w:p w:rsidR="00823333" w:rsidRDefault="00823333">
            <w:pPr>
              <w:jc w:val="both"/>
            </w:pPr>
          </w:p>
        </w:tc>
        <w:tc>
          <w:tcPr>
            <w:tcW w:w="348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3333" w:rsidRDefault="00823333"/>
        </w:tc>
      </w:tr>
      <w:tr w:rsidR="00823333">
        <w:trPr>
          <w:cantSplit/>
          <w:trHeight w:val="25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333" w:rsidRDefault="0039258C">
            <w:r>
              <w:t>Pro</w:t>
            </w:r>
          </w:p>
        </w:tc>
        <w:tc>
          <w:tcPr>
            <w:tcW w:w="36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3333" w:rsidRDefault="0039258C">
            <w:pPr>
              <w:ind w:right="1348"/>
              <w:jc w:val="center"/>
            </w:pPr>
            <w:r>
              <w:t>4</w:t>
            </w:r>
          </w:p>
        </w:tc>
        <w:tc>
          <w:tcPr>
            <w:tcW w:w="34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3333" w:rsidRDefault="0039258C">
            <w:pPr>
              <w:jc w:val="center"/>
            </w:pPr>
            <w:r>
              <w:t>Usnesení bylo přijato</w:t>
            </w:r>
          </w:p>
        </w:tc>
      </w:tr>
      <w:tr w:rsidR="00823333">
        <w:trPr>
          <w:cantSplit/>
          <w:trHeight w:val="255"/>
        </w:trPr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333" w:rsidRDefault="0039258C">
            <w:r>
              <w:t>Proti</w:t>
            </w:r>
          </w:p>
        </w:tc>
        <w:tc>
          <w:tcPr>
            <w:tcW w:w="364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23333" w:rsidRDefault="0039258C">
            <w:pPr>
              <w:ind w:right="1348"/>
              <w:jc w:val="center"/>
            </w:pPr>
            <w:r>
              <w:t>0</w:t>
            </w:r>
          </w:p>
        </w:tc>
        <w:tc>
          <w:tcPr>
            <w:tcW w:w="3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3333" w:rsidRDefault="00823333"/>
        </w:tc>
      </w:tr>
      <w:tr w:rsidR="00823333">
        <w:trPr>
          <w:cantSplit/>
          <w:trHeight w:val="270"/>
        </w:trPr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333" w:rsidRDefault="0039258C">
            <w:r>
              <w:t>Zdržel se</w:t>
            </w:r>
          </w:p>
        </w:tc>
        <w:tc>
          <w:tcPr>
            <w:tcW w:w="364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23333" w:rsidRDefault="0039258C">
            <w:pPr>
              <w:ind w:right="1348"/>
              <w:jc w:val="center"/>
              <w:rPr>
                <w:color w:val="BDD6EE"/>
              </w:rPr>
            </w:pPr>
            <w:r>
              <w:rPr>
                <w:color w:val="BDD6EE"/>
              </w:rPr>
              <w:t>0</w:t>
            </w:r>
          </w:p>
        </w:tc>
        <w:tc>
          <w:tcPr>
            <w:tcW w:w="3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3333" w:rsidRDefault="00823333"/>
        </w:tc>
      </w:tr>
    </w:tbl>
    <w:p w:rsidR="00823333" w:rsidRDefault="00823333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823333" w:rsidRDefault="00823333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823333" w:rsidRDefault="0039258C">
      <w:pPr>
        <w:pStyle w:val="Odstavecseseznamem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2/ Dopravní situace v </w:t>
      </w:r>
      <w:proofErr w:type="spellStart"/>
      <w:r>
        <w:rPr>
          <w:rFonts w:ascii="Times New Roman" w:hAnsi="Times New Roman"/>
          <w:b/>
          <w:sz w:val="28"/>
          <w:szCs w:val="28"/>
        </w:rPr>
        <w:t>ul.Nerudova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podnět </w:t>
      </w:r>
      <w:proofErr w:type="spellStart"/>
      <w:r>
        <w:rPr>
          <w:rFonts w:ascii="Times New Roman" w:hAnsi="Times New Roman"/>
          <w:b/>
          <w:sz w:val="28"/>
          <w:szCs w:val="28"/>
        </w:rPr>
        <w:t>p.Urban</w:t>
      </w:r>
      <w:proofErr w:type="spellEnd"/>
    </w:p>
    <w:p w:rsidR="00823333" w:rsidRDefault="0039258C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Dopravní komise řešila podnět pana Urbana, </w:t>
      </w:r>
      <w:r>
        <w:rPr>
          <w:rFonts w:ascii="Times New Roman" w:hAnsi="Times New Roman"/>
          <w:sz w:val="24"/>
          <w:szCs w:val="24"/>
        </w:rPr>
        <w:t>který bydlí v </w:t>
      </w:r>
      <w:proofErr w:type="spellStart"/>
      <w:r>
        <w:rPr>
          <w:rFonts w:ascii="Times New Roman" w:hAnsi="Times New Roman"/>
          <w:sz w:val="24"/>
          <w:szCs w:val="24"/>
        </w:rPr>
        <w:t>ul.Nerudova</w:t>
      </w:r>
      <w:proofErr w:type="spellEnd"/>
      <w:r>
        <w:rPr>
          <w:rFonts w:ascii="Times New Roman" w:hAnsi="Times New Roman"/>
          <w:sz w:val="24"/>
          <w:szCs w:val="24"/>
        </w:rPr>
        <w:t xml:space="preserve"> č.p.140 a poukazuje na parkování aut na chodníku před svým RD, časté znečištění fasády domu a zhoršené světelné podmínky v domě vzhledem k zaparkovaným autům před RD.</w:t>
      </w:r>
    </w:p>
    <w:p w:rsidR="00823333" w:rsidRDefault="00823333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8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809"/>
        <w:gridCol w:w="3648"/>
        <w:gridCol w:w="3489"/>
      </w:tblGrid>
      <w:tr w:rsidR="00823333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333" w:rsidRDefault="0039258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Text usnesení  5/2019</w:t>
            </w:r>
          </w:p>
        </w:tc>
        <w:tc>
          <w:tcPr>
            <w:tcW w:w="34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333" w:rsidRDefault="0039258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Výsledek hlasování</w:t>
            </w:r>
          </w:p>
        </w:tc>
      </w:tr>
      <w:tr w:rsidR="00823333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333" w:rsidRDefault="0039258C">
            <w:pPr>
              <w:pStyle w:val="Odstavecseseznamem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Členové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dopravní komise posoudili současnou situaci dopravního řešení v 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ul.Nerudova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Parkování na chodníku je jediná reálná možnost a nesouhlasí se změnou dopravního značení v 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ul.Nerudova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48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3333" w:rsidRDefault="00823333"/>
        </w:tc>
      </w:tr>
      <w:tr w:rsidR="00823333">
        <w:trPr>
          <w:cantSplit/>
          <w:trHeight w:val="25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333" w:rsidRDefault="0039258C">
            <w:r>
              <w:t>Pro</w:t>
            </w:r>
          </w:p>
        </w:tc>
        <w:tc>
          <w:tcPr>
            <w:tcW w:w="36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3333" w:rsidRDefault="0039258C">
            <w:pPr>
              <w:ind w:right="1348"/>
              <w:jc w:val="center"/>
            </w:pPr>
            <w:r>
              <w:t>4</w:t>
            </w:r>
          </w:p>
        </w:tc>
        <w:tc>
          <w:tcPr>
            <w:tcW w:w="34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3333" w:rsidRDefault="0039258C">
            <w:pPr>
              <w:jc w:val="center"/>
            </w:pPr>
            <w:r>
              <w:t>Usnesení bylo přijato</w:t>
            </w:r>
          </w:p>
        </w:tc>
      </w:tr>
      <w:tr w:rsidR="00823333">
        <w:trPr>
          <w:cantSplit/>
          <w:trHeight w:val="255"/>
        </w:trPr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333" w:rsidRDefault="0039258C">
            <w:r>
              <w:t>Proti</w:t>
            </w:r>
          </w:p>
        </w:tc>
        <w:tc>
          <w:tcPr>
            <w:tcW w:w="364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23333" w:rsidRDefault="0039258C">
            <w:pPr>
              <w:ind w:right="1348"/>
              <w:jc w:val="center"/>
            </w:pPr>
            <w:r>
              <w:t>0</w:t>
            </w:r>
          </w:p>
        </w:tc>
        <w:tc>
          <w:tcPr>
            <w:tcW w:w="3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3333" w:rsidRDefault="00823333"/>
        </w:tc>
      </w:tr>
      <w:tr w:rsidR="00823333">
        <w:trPr>
          <w:cantSplit/>
          <w:trHeight w:val="270"/>
        </w:trPr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333" w:rsidRDefault="0039258C">
            <w:r>
              <w:t>Zdržel se</w:t>
            </w:r>
          </w:p>
        </w:tc>
        <w:tc>
          <w:tcPr>
            <w:tcW w:w="364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23333" w:rsidRDefault="0039258C">
            <w:pPr>
              <w:ind w:right="1348"/>
              <w:jc w:val="center"/>
              <w:rPr>
                <w:color w:val="BDD6EE"/>
              </w:rPr>
            </w:pPr>
            <w:r>
              <w:rPr>
                <w:color w:val="BDD6EE"/>
              </w:rPr>
              <w:t>0</w:t>
            </w:r>
          </w:p>
        </w:tc>
        <w:tc>
          <w:tcPr>
            <w:tcW w:w="3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3333" w:rsidRDefault="00823333"/>
        </w:tc>
      </w:tr>
    </w:tbl>
    <w:p w:rsidR="00823333" w:rsidRDefault="00823333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823333" w:rsidRDefault="00823333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823333" w:rsidRDefault="0039258C">
      <w:pPr>
        <w:pStyle w:val="Odstavecseseznamem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3/ Řešení </w:t>
      </w:r>
      <w:r>
        <w:rPr>
          <w:rFonts w:ascii="Times New Roman" w:hAnsi="Times New Roman"/>
          <w:b/>
          <w:sz w:val="28"/>
          <w:szCs w:val="28"/>
        </w:rPr>
        <w:t>parkování v oblasti Nové Slovany</w:t>
      </w:r>
    </w:p>
    <w:p w:rsidR="00823333" w:rsidRDefault="0039258C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Dopravní komise se zabývala kritickou situací ohledně parkování v oblasti Nové Slovany, zejména v ulicích U Hostína, Dalmatská. Policie zde řeší časté přestupky ohledně parkování, jelikož počet parkovacích míst je nedostaču</w:t>
      </w:r>
      <w:r>
        <w:rPr>
          <w:rFonts w:ascii="Times New Roman" w:hAnsi="Times New Roman"/>
          <w:sz w:val="24"/>
          <w:szCs w:val="24"/>
        </w:rPr>
        <w:t>jící.</w:t>
      </w:r>
    </w:p>
    <w:tbl>
      <w:tblPr>
        <w:tblW w:w="8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809"/>
        <w:gridCol w:w="3648"/>
        <w:gridCol w:w="3489"/>
      </w:tblGrid>
      <w:tr w:rsidR="00823333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333" w:rsidRDefault="0039258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Text usnesení  6/2019</w:t>
            </w:r>
          </w:p>
        </w:tc>
        <w:tc>
          <w:tcPr>
            <w:tcW w:w="34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333" w:rsidRDefault="0039258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Výsledek hlasování</w:t>
            </w:r>
          </w:p>
        </w:tc>
      </w:tr>
      <w:tr w:rsidR="00823333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333" w:rsidRDefault="00823333">
            <w:pPr>
              <w:rPr>
                <w:b/>
                <w:color w:val="000000"/>
              </w:rPr>
            </w:pPr>
          </w:p>
        </w:tc>
        <w:tc>
          <w:tcPr>
            <w:tcW w:w="34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333" w:rsidRDefault="00823333">
            <w:pPr>
              <w:rPr>
                <w:b/>
                <w:bCs/>
                <w:color w:val="000000"/>
              </w:rPr>
            </w:pPr>
          </w:p>
        </w:tc>
      </w:tr>
      <w:tr w:rsidR="00823333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333" w:rsidRDefault="0039258C">
            <w:r>
              <w:rPr>
                <w:b/>
              </w:rPr>
              <w:lastRenderedPageBreak/>
              <w:t>Členové dopravní komise doporučují prověřit možnosti vyznačení</w:t>
            </w:r>
            <w:r>
              <w:rPr>
                <w:b/>
              </w:rPr>
              <w:t xml:space="preserve"> parkovacích míst. Pan Vomáčka vypracoval návrh, kde by bylo možné parkovací místa vybudovat – viz příloha. Odbor OID prověří u Policie ČR navrženou úpravu.</w:t>
            </w:r>
          </w:p>
          <w:p w:rsidR="00823333" w:rsidRDefault="00823333">
            <w:pPr>
              <w:ind w:left="360"/>
              <w:jc w:val="both"/>
            </w:pPr>
          </w:p>
        </w:tc>
        <w:tc>
          <w:tcPr>
            <w:tcW w:w="348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3333" w:rsidRDefault="00823333"/>
        </w:tc>
      </w:tr>
      <w:tr w:rsidR="00823333">
        <w:trPr>
          <w:cantSplit/>
          <w:trHeight w:val="25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333" w:rsidRDefault="0039258C">
            <w:r>
              <w:t>Pro</w:t>
            </w:r>
          </w:p>
        </w:tc>
        <w:tc>
          <w:tcPr>
            <w:tcW w:w="36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3333" w:rsidRDefault="0039258C">
            <w:pPr>
              <w:ind w:right="1348"/>
              <w:jc w:val="center"/>
            </w:pPr>
            <w:r>
              <w:t>4</w:t>
            </w:r>
          </w:p>
        </w:tc>
        <w:tc>
          <w:tcPr>
            <w:tcW w:w="34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3333" w:rsidRDefault="0039258C">
            <w:pPr>
              <w:jc w:val="center"/>
            </w:pPr>
            <w:r>
              <w:t>Usnesení bylo přijato</w:t>
            </w:r>
          </w:p>
        </w:tc>
      </w:tr>
      <w:tr w:rsidR="00823333">
        <w:trPr>
          <w:cantSplit/>
          <w:trHeight w:val="255"/>
        </w:trPr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333" w:rsidRDefault="0039258C">
            <w:r>
              <w:t>Proti</w:t>
            </w:r>
          </w:p>
        </w:tc>
        <w:tc>
          <w:tcPr>
            <w:tcW w:w="364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23333" w:rsidRDefault="0039258C">
            <w:pPr>
              <w:ind w:right="1348"/>
              <w:jc w:val="center"/>
            </w:pPr>
            <w:r>
              <w:t>0</w:t>
            </w:r>
          </w:p>
        </w:tc>
        <w:tc>
          <w:tcPr>
            <w:tcW w:w="3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3333" w:rsidRDefault="00823333"/>
        </w:tc>
      </w:tr>
      <w:tr w:rsidR="00823333">
        <w:trPr>
          <w:cantSplit/>
          <w:trHeight w:val="270"/>
        </w:trPr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333" w:rsidRDefault="0039258C">
            <w:r>
              <w:t>Zdržel se</w:t>
            </w:r>
          </w:p>
        </w:tc>
        <w:tc>
          <w:tcPr>
            <w:tcW w:w="364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23333" w:rsidRDefault="0039258C">
            <w:pPr>
              <w:ind w:right="1348"/>
              <w:jc w:val="center"/>
              <w:rPr>
                <w:color w:val="BDD6EE"/>
              </w:rPr>
            </w:pPr>
            <w:r>
              <w:rPr>
                <w:color w:val="BDD6EE"/>
              </w:rPr>
              <w:t>0</w:t>
            </w:r>
          </w:p>
        </w:tc>
        <w:tc>
          <w:tcPr>
            <w:tcW w:w="3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3333" w:rsidRDefault="00823333"/>
        </w:tc>
      </w:tr>
    </w:tbl>
    <w:p w:rsidR="00823333" w:rsidRDefault="00823333"/>
    <w:p w:rsidR="00823333" w:rsidRDefault="0039258C">
      <w:pPr>
        <w:pStyle w:val="Odstavecseseznamem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4/ Kruhový objezd I/12 x II/101 – </w:t>
      </w:r>
      <w:r>
        <w:rPr>
          <w:rFonts w:ascii="Times New Roman" w:hAnsi="Times New Roman"/>
          <w:b/>
          <w:sz w:val="28"/>
          <w:szCs w:val="28"/>
        </w:rPr>
        <w:t xml:space="preserve">podnět </w:t>
      </w:r>
      <w:proofErr w:type="spellStart"/>
      <w:r>
        <w:rPr>
          <w:rFonts w:ascii="Times New Roman" w:hAnsi="Times New Roman"/>
          <w:b/>
          <w:sz w:val="28"/>
          <w:szCs w:val="28"/>
        </w:rPr>
        <w:t>p.Havel</w:t>
      </w:r>
      <w:proofErr w:type="spellEnd"/>
    </w:p>
    <w:p w:rsidR="00823333" w:rsidRDefault="0039258C">
      <w:pPr>
        <w:pStyle w:val="Odstavecseseznamem"/>
        <w:ind w:left="0"/>
        <w:jc w:val="both"/>
      </w:pPr>
      <w:r>
        <w:rPr>
          <w:rFonts w:ascii="Times New Roman" w:hAnsi="Times New Roman"/>
          <w:sz w:val="24"/>
          <w:szCs w:val="24"/>
        </w:rPr>
        <w:t>Dopravní komise řešila podnět pana Havla, který poukazuje na nutnost řešit plánovaný kruhový objezd I/12 x II/101 jako celek. Zejména se jedná o zahrnutí do řešení této křižovatky Pražská x II/101, kde by mohlo docházet k narušení plynulosti</w:t>
      </w:r>
      <w:r>
        <w:rPr>
          <w:rFonts w:ascii="Times New Roman" w:hAnsi="Times New Roman"/>
          <w:sz w:val="24"/>
          <w:szCs w:val="24"/>
        </w:rPr>
        <w:t xml:space="preserve"> a bezpečnosti dopravy zejména ve směru z Pražské (</w:t>
      </w:r>
      <w:proofErr w:type="spellStart"/>
      <w:r>
        <w:rPr>
          <w:rFonts w:ascii="Times New Roman" w:hAnsi="Times New Roman"/>
          <w:sz w:val="24"/>
          <w:szCs w:val="24"/>
        </w:rPr>
        <w:t>odb</w:t>
      </w:r>
      <w:proofErr w:type="spellEnd"/>
      <w:r>
        <w:rPr>
          <w:rFonts w:ascii="Times New Roman" w:hAnsi="Times New Roman"/>
          <w:sz w:val="24"/>
          <w:szCs w:val="24"/>
        </w:rPr>
        <w:t>. vlevo na II/101) a následně na Prahu. 13.2.2019 proběhlo jednání města se společností M-PROJEKCE, která tuto křižovatku projektuje. Zúčastnění  se dohodli vyvolat jednání za účasti KSÚS x ŘSD x zástup</w:t>
      </w:r>
      <w:r>
        <w:rPr>
          <w:rFonts w:ascii="Times New Roman" w:hAnsi="Times New Roman"/>
          <w:sz w:val="24"/>
          <w:szCs w:val="24"/>
        </w:rPr>
        <w:t>ců města Úvaly a projekční kanceláří M-PROJEKCE.</w:t>
      </w:r>
    </w:p>
    <w:tbl>
      <w:tblPr>
        <w:tblW w:w="8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809"/>
        <w:gridCol w:w="3648"/>
        <w:gridCol w:w="3489"/>
      </w:tblGrid>
      <w:tr w:rsidR="00823333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333" w:rsidRDefault="0039258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Text usnesení  7/2019</w:t>
            </w:r>
          </w:p>
        </w:tc>
        <w:tc>
          <w:tcPr>
            <w:tcW w:w="34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333" w:rsidRDefault="0039258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Výsledek hlasování</w:t>
            </w:r>
          </w:p>
        </w:tc>
      </w:tr>
      <w:tr w:rsidR="00823333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333" w:rsidRDefault="0039258C">
            <w:pPr>
              <w:pStyle w:val="Odstavecseseznamem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Členové dopravní komise berou tuto informaci na vědomí a navrhují, aby byl  zástupce DK v budoucnu těchto jednání přítomen.</w:t>
            </w:r>
          </w:p>
        </w:tc>
        <w:tc>
          <w:tcPr>
            <w:tcW w:w="348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3333" w:rsidRDefault="00823333"/>
        </w:tc>
      </w:tr>
      <w:tr w:rsidR="00823333">
        <w:trPr>
          <w:cantSplit/>
          <w:trHeight w:val="25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333" w:rsidRDefault="0039258C">
            <w:r>
              <w:t>Pro</w:t>
            </w:r>
          </w:p>
        </w:tc>
        <w:tc>
          <w:tcPr>
            <w:tcW w:w="36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3333" w:rsidRDefault="0039258C">
            <w:pPr>
              <w:ind w:right="1348"/>
              <w:jc w:val="center"/>
            </w:pPr>
            <w:r>
              <w:t>4</w:t>
            </w:r>
          </w:p>
        </w:tc>
        <w:tc>
          <w:tcPr>
            <w:tcW w:w="34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3333" w:rsidRDefault="0039258C">
            <w:pPr>
              <w:jc w:val="center"/>
            </w:pPr>
            <w:r>
              <w:t>Usnesení bylo přijato</w:t>
            </w:r>
          </w:p>
        </w:tc>
      </w:tr>
      <w:tr w:rsidR="00823333">
        <w:trPr>
          <w:cantSplit/>
          <w:trHeight w:val="255"/>
        </w:trPr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333" w:rsidRDefault="0039258C">
            <w:r>
              <w:t>Proti</w:t>
            </w:r>
          </w:p>
        </w:tc>
        <w:tc>
          <w:tcPr>
            <w:tcW w:w="364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23333" w:rsidRDefault="0039258C">
            <w:pPr>
              <w:ind w:right="1348"/>
              <w:jc w:val="center"/>
            </w:pPr>
            <w:r>
              <w:t>0</w:t>
            </w:r>
          </w:p>
        </w:tc>
        <w:tc>
          <w:tcPr>
            <w:tcW w:w="3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3333" w:rsidRDefault="00823333"/>
        </w:tc>
      </w:tr>
      <w:tr w:rsidR="00823333">
        <w:trPr>
          <w:cantSplit/>
          <w:trHeight w:val="270"/>
        </w:trPr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333" w:rsidRDefault="0039258C">
            <w:r>
              <w:t>Zdržel se</w:t>
            </w:r>
          </w:p>
        </w:tc>
        <w:tc>
          <w:tcPr>
            <w:tcW w:w="364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23333" w:rsidRDefault="0039258C">
            <w:pPr>
              <w:ind w:right="1348"/>
              <w:jc w:val="center"/>
              <w:rPr>
                <w:color w:val="BDD6EE"/>
              </w:rPr>
            </w:pPr>
            <w:r>
              <w:rPr>
                <w:color w:val="BDD6EE"/>
              </w:rPr>
              <w:t>0</w:t>
            </w:r>
          </w:p>
        </w:tc>
        <w:tc>
          <w:tcPr>
            <w:tcW w:w="3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3333" w:rsidRDefault="00823333"/>
        </w:tc>
      </w:tr>
    </w:tbl>
    <w:p w:rsidR="00823333" w:rsidRDefault="00823333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823333" w:rsidRDefault="0039258C">
      <w:r>
        <w:t> </w:t>
      </w:r>
    </w:p>
    <w:p w:rsidR="00823333" w:rsidRDefault="00823333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823333" w:rsidRDefault="0039258C">
      <w:r>
        <w:t>Zasedání ukončeno ve 19.30 hod</w:t>
      </w:r>
    </w:p>
    <w:p w:rsidR="00823333" w:rsidRDefault="00823333"/>
    <w:p w:rsidR="00823333" w:rsidRDefault="0039258C">
      <w:r>
        <w:t>Termín příští komise: 26.3.2019</w:t>
      </w:r>
    </w:p>
    <w:p w:rsidR="00823333" w:rsidRDefault="00823333"/>
    <w:p w:rsidR="00823333" w:rsidRDefault="00823333"/>
    <w:p w:rsidR="00823333" w:rsidRDefault="00823333"/>
    <w:p w:rsidR="00823333" w:rsidRDefault="00823333"/>
    <w:p w:rsidR="00823333" w:rsidRDefault="0039258C">
      <w:r>
        <w:t>Zapsala: Marcela Benešová</w:t>
      </w:r>
    </w:p>
    <w:p w:rsidR="00823333" w:rsidRDefault="0039258C">
      <w:r>
        <w:tab/>
        <w:t xml:space="preserve">                     </w:t>
      </w:r>
    </w:p>
    <w:p w:rsidR="00823333" w:rsidRDefault="0039258C">
      <w:r>
        <w:t xml:space="preserve">Předseda: Jiří Vomáčka </w:t>
      </w:r>
      <w:r>
        <w:tab/>
      </w:r>
      <w:r>
        <w:tab/>
      </w:r>
      <w:r>
        <w:tab/>
      </w:r>
      <w:r>
        <w:rPr>
          <w:rFonts w:ascii="Tahoma" w:hAnsi="Tahoma" w:cs="Tahoma"/>
          <w:sz w:val="20"/>
          <w:szCs w:val="20"/>
        </w:rPr>
        <w:tab/>
        <w:t xml:space="preserve">   </w:t>
      </w:r>
    </w:p>
    <w:sectPr w:rsidR="00823333">
      <w:headerReference w:type="default" r:id="rId8"/>
      <w:footerReference w:type="default" r:id="rId9"/>
      <w:pgSz w:w="11906" w:h="16838"/>
      <w:pgMar w:top="851" w:right="1417" w:bottom="899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58C" w:rsidRDefault="0039258C">
      <w:r>
        <w:separator/>
      </w:r>
    </w:p>
  </w:endnote>
  <w:endnote w:type="continuationSeparator" w:id="0">
    <w:p w:rsidR="0039258C" w:rsidRDefault="0039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EE"/>
    <w:family w:val="roman"/>
    <w:pitch w:val="variable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333" w:rsidRDefault="0039258C"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99720" cy="292100"/>
              <wp:effectExtent l="0" t="0" r="0" b="0"/>
              <wp:wrapSquare wrapText="largest"/>
              <wp:docPr id="2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720" cy="292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23333" w:rsidRDefault="0039258C">
                          <w:pPr>
                            <w:pStyle w:val="Zpat"/>
                            <w:ind w:right="360"/>
                            <w:jc w:val="right"/>
                          </w:pPr>
                          <w:r>
                            <w:rPr>
                              <w:rStyle w:val="slostrnky"/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Style w:val="slostrnky"/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                                                 </w:t>
                          </w:r>
                        </w:p>
                        <w:p w:rsidR="00823333" w:rsidRDefault="00823333">
                          <w:pPr>
                            <w:pStyle w:val="Zpat"/>
                            <w:rPr>
                              <w:rStyle w:val="slostrnky"/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margin-left:-27.6pt;margin-top:.05pt;width:23.6pt;height:23pt;z-index: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" stroked="f">
              <v:fill opacity="0"/>
              <v:textbox style="mso-fit-shape-to-text:t" inset="0,0,0,0">
                <w:txbxContent>
                  <w:p w:rsidR="00823333" w:rsidRDefault="0039258C">
                    <w:pPr>
                      <w:pStyle w:val="Zpat"/>
                      <w:ind w:right="360"/>
                      <w:jc w:val="right"/>
                    </w:pPr>
                    <w:r>
                      <w:rPr>
                        <w:rStyle w:val="slostrnky"/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slostrnky"/>
                        <w:rFonts w:ascii="Arial" w:hAnsi="Arial" w:cs="Arial"/>
                        <w:b/>
                        <w:sz w:val="20"/>
                        <w:szCs w:val="20"/>
                      </w:rPr>
                      <w:instrText>PAGE</w:instrText>
                    </w:r>
                    <w:r>
                      <w:rPr>
                        <w:rStyle w:val="slostrnky"/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slostrnky"/>
                        <w:rFonts w:ascii="Arial" w:hAnsi="Arial" w:cs="Arial"/>
                        <w:b/>
                        <w:sz w:val="20"/>
                        <w:szCs w:val="20"/>
                      </w:rPr>
                      <w:t>3</w:t>
                    </w:r>
                    <w:r>
                      <w:rPr>
                        <w:rStyle w:val="slostrnky"/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                                                </w:t>
                    </w:r>
                  </w:p>
                  <w:p w:rsidR="00823333" w:rsidRDefault="00823333">
                    <w:pPr>
                      <w:pStyle w:val="Zpat"/>
                      <w:rPr>
                        <w:rStyle w:val="slostrnky"/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58C" w:rsidRDefault="0039258C">
      <w:r>
        <w:separator/>
      </w:r>
    </w:p>
  </w:footnote>
  <w:footnote w:type="continuationSeparator" w:id="0">
    <w:p w:rsidR="0039258C" w:rsidRDefault="00392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333" w:rsidRDefault="0039258C">
    <w:pPr>
      <w:pStyle w:val="Zhlav"/>
    </w:pPr>
    <w:r>
      <w:tab/>
    </w:r>
    <w:r>
      <w:tab/>
      <w:t>19.2.2019  č.2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33"/>
    <w:rsid w:val="001347AE"/>
    <w:rsid w:val="0039258C"/>
    <w:rsid w:val="0082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1FA95-18DB-4894-8C39-6B8E3F02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77B5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E55CE"/>
    <w:pPr>
      <w:keepNext/>
      <w:suppressAutoHyphens/>
      <w:spacing w:after="120"/>
      <w:outlineLvl w:val="0"/>
    </w:pPr>
    <w:rPr>
      <w:rFonts w:ascii="Arial" w:hAnsi="Arial"/>
      <w:b/>
      <w:kern w:val="2"/>
      <w:szCs w:val="20"/>
      <w:lang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B71946"/>
    <w:pPr>
      <w:keepNext/>
      <w:outlineLvl w:val="1"/>
    </w:pPr>
    <w:rPr>
      <w:rFonts w:ascii="Arial" w:hAnsi="Arial"/>
      <w:sz w:val="21"/>
      <w:szCs w:val="21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D05BEF"/>
  </w:style>
  <w:style w:type="character" w:customStyle="1" w:styleId="Nadpis1Char">
    <w:name w:val="Nadpis 1 Char"/>
    <w:link w:val="Nadpis1"/>
    <w:qFormat/>
    <w:rsid w:val="00BE55CE"/>
    <w:rPr>
      <w:rFonts w:ascii="Arial" w:hAnsi="Arial"/>
      <w:b/>
      <w:kern w:val="2"/>
      <w:sz w:val="24"/>
      <w:lang w:eastAsia="ar-SA"/>
    </w:rPr>
  </w:style>
  <w:style w:type="character" w:customStyle="1" w:styleId="ZhlavChar">
    <w:name w:val="Záhlaví Char"/>
    <w:link w:val="Zhlav"/>
    <w:uiPriority w:val="99"/>
    <w:qFormat/>
    <w:rsid w:val="00BE55CE"/>
    <w:rPr>
      <w:sz w:val="24"/>
      <w:szCs w:val="24"/>
    </w:rPr>
  </w:style>
  <w:style w:type="character" w:styleId="Siln">
    <w:name w:val="Strong"/>
    <w:uiPriority w:val="22"/>
    <w:qFormat/>
    <w:rsid w:val="00BB0CDB"/>
    <w:rPr>
      <w:b/>
      <w:bCs/>
    </w:rPr>
  </w:style>
  <w:style w:type="character" w:customStyle="1" w:styleId="Nadpis2Char">
    <w:name w:val="Nadpis 2 Char"/>
    <w:link w:val="Nadpis2"/>
    <w:qFormat/>
    <w:rsid w:val="00B71946"/>
    <w:rPr>
      <w:rFonts w:ascii="Arial" w:hAnsi="Arial" w:cs="Arial"/>
      <w:sz w:val="21"/>
      <w:szCs w:val="21"/>
      <w:u w:val="single"/>
    </w:rPr>
  </w:style>
  <w:style w:type="character" w:customStyle="1" w:styleId="RozloendokumentuChar">
    <w:name w:val="Rozložení dokumentu Char"/>
    <w:link w:val="Rozloendokumentu"/>
    <w:qFormat/>
    <w:rsid w:val="00B71946"/>
    <w:rPr>
      <w:rFonts w:ascii="Tahoma" w:hAnsi="Tahoma" w:cs="Tahoma"/>
      <w:shd w:val="clear" w:color="auto" w:fill="000080"/>
    </w:rPr>
  </w:style>
  <w:style w:type="character" w:customStyle="1" w:styleId="RozvrendokumentuChar1">
    <w:name w:val="Rozvržení dokumentu Char1"/>
    <w:qFormat/>
    <w:rsid w:val="00B71946"/>
    <w:rPr>
      <w:rFonts w:ascii="Tahoma" w:hAnsi="Tahoma" w:cs="Tahoma"/>
      <w:sz w:val="16"/>
      <w:szCs w:val="16"/>
    </w:rPr>
  </w:style>
  <w:style w:type="character" w:customStyle="1" w:styleId="ZpatChar">
    <w:name w:val="Zápatí Char"/>
    <w:qFormat/>
    <w:rsid w:val="00B71946"/>
    <w:rPr>
      <w:rFonts w:ascii="Times New Roman" w:hAnsi="Times New Roman" w:cs="Times New Roman"/>
      <w:sz w:val="24"/>
      <w:szCs w:val="24"/>
    </w:rPr>
  </w:style>
  <w:style w:type="character" w:customStyle="1" w:styleId="TextbublinyChar">
    <w:name w:val="Text bubliny Char"/>
    <w:link w:val="Textbubliny"/>
    <w:qFormat/>
    <w:rsid w:val="00B71946"/>
    <w:rPr>
      <w:rFonts w:ascii="Tahoma" w:hAnsi="Tahoma" w:cs="Tahoma"/>
      <w:sz w:val="16"/>
      <w:szCs w:val="16"/>
    </w:rPr>
  </w:style>
  <w:style w:type="character" w:customStyle="1" w:styleId="Zkladntextodsazen2Char">
    <w:name w:val="Základní text odsazený 2 Char"/>
    <w:link w:val="Zkladntextodsazen2"/>
    <w:qFormat/>
    <w:rsid w:val="00B71946"/>
    <w:rPr>
      <w:rFonts w:ascii="Courier New" w:hAnsi="Courier New" w:cs="Courier New"/>
      <w:sz w:val="24"/>
      <w:szCs w:val="24"/>
    </w:rPr>
  </w:style>
  <w:style w:type="character" w:customStyle="1" w:styleId="Char2">
    <w:name w:val="Char2"/>
    <w:qFormat/>
    <w:rsid w:val="00B71946"/>
    <w:rPr>
      <w:rFonts w:ascii="Courier New" w:hAnsi="Courier New" w:cs="Courier New"/>
      <w:sz w:val="24"/>
      <w:szCs w:val="24"/>
      <w:lang w:val="cs-CZ" w:eastAsia="cs-CZ"/>
    </w:rPr>
  </w:style>
  <w:style w:type="character" w:customStyle="1" w:styleId="Zkladntextodsazen3Char">
    <w:name w:val="Základní text odsazený 3 Char"/>
    <w:link w:val="Zkladntextodsazen3"/>
    <w:qFormat/>
    <w:rsid w:val="00B71946"/>
    <w:rPr>
      <w:sz w:val="16"/>
      <w:szCs w:val="16"/>
    </w:rPr>
  </w:style>
  <w:style w:type="character" w:customStyle="1" w:styleId="Char1">
    <w:name w:val="Char1"/>
    <w:qFormat/>
    <w:rsid w:val="00B71946"/>
    <w:rPr>
      <w:sz w:val="16"/>
      <w:szCs w:val="16"/>
      <w:lang w:val="cs-CZ" w:eastAsia="cs-CZ"/>
    </w:rPr>
  </w:style>
  <w:style w:type="character" w:customStyle="1" w:styleId="ZkladntextChar">
    <w:name w:val="Základní text Char"/>
    <w:link w:val="Zkladntext"/>
    <w:qFormat/>
    <w:rsid w:val="00B71946"/>
    <w:rPr>
      <w:sz w:val="24"/>
      <w:szCs w:val="24"/>
    </w:rPr>
  </w:style>
  <w:style w:type="character" w:customStyle="1" w:styleId="ZkladntextodsazenChar">
    <w:name w:val="Základní text odsazený Char"/>
    <w:link w:val="Zkladntextodsazen"/>
    <w:qFormat/>
    <w:rsid w:val="00B71946"/>
    <w:rPr>
      <w:rFonts w:ascii="Arial" w:hAnsi="Arial" w:cs="Arial"/>
      <w:sz w:val="21"/>
      <w:szCs w:val="21"/>
    </w:rPr>
  </w:style>
  <w:style w:type="character" w:customStyle="1" w:styleId="Zkladntext2Char">
    <w:name w:val="Základní text 2 Char"/>
    <w:qFormat/>
    <w:rsid w:val="00B71946"/>
    <w:rPr>
      <w:sz w:val="24"/>
      <w:szCs w:val="24"/>
    </w:rPr>
  </w:style>
  <w:style w:type="character" w:customStyle="1" w:styleId="Internetovodkaz">
    <w:name w:val="Internetový odkaz"/>
    <w:rsid w:val="00B71946"/>
    <w:rPr>
      <w:color w:val="0000FF"/>
      <w:u w:val="single"/>
    </w:rPr>
  </w:style>
  <w:style w:type="character" w:styleId="Sledovanodkaz">
    <w:name w:val="FollowedHyperlink"/>
    <w:qFormat/>
    <w:rsid w:val="00B71946"/>
    <w:rPr>
      <w:color w:val="800080"/>
      <w:u w:val="single"/>
    </w:rPr>
  </w:style>
  <w:style w:type="character" w:customStyle="1" w:styleId="FontStyle39">
    <w:name w:val="Font Style39"/>
    <w:qFormat/>
    <w:rsid w:val="00B71946"/>
    <w:rPr>
      <w:rFonts w:ascii="Courier New" w:hAnsi="Courier New" w:cs="Courier New"/>
      <w:color w:val="000000"/>
      <w:sz w:val="20"/>
      <w:szCs w:val="20"/>
    </w:rPr>
  </w:style>
  <w:style w:type="character" w:customStyle="1" w:styleId="FontStyle45">
    <w:name w:val="Font Style45"/>
    <w:qFormat/>
    <w:rsid w:val="00B71946"/>
    <w:rPr>
      <w:rFonts w:ascii="Courier New" w:hAnsi="Courier New" w:cs="Courier New"/>
      <w:color w:val="000000"/>
      <w:sz w:val="18"/>
      <w:szCs w:val="18"/>
    </w:rPr>
  </w:style>
  <w:style w:type="character" w:customStyle="1" w:styleId="FontStyle41">
    <w:name w:val="Font Style41"/>
    <w:qFormat/>
    <w:rsid w:val="00B71946"/>
    <w:rPr>
      <w:rFonts w:ascii="Courier New" w:hAnsi="Courier New" w:cs="Courier New"/>
      <w:b/>
      <w:bCs/>
      <w:color w:val="000000"/>
      <w:sz w:val="18"/>
      <w:szCs w:val="18"/>
    </w:rPr>
  </w:style>
  <w:style w:type="character" w:customStyle="1" w:styleId="OdstavecChar">
    <w:name w:val="Odstavec Char"/>
    <w:link w:val="Odstavec"/>
    <w:qFormat/>
    <w:rsid w:val="00B71946"/>
    <w:rPr>
      <w:rFonts w:ascii="Arial" w:hAnsi="Arial"/>
      <w:sz w:val="22"/>
      <w:szCs w:val="22"/>
    </w:rPr>
  </w:style>
  <w:style w:type="character" w:customStyle="1" w:styleId="ListLabel1">
    <w:name w:val="ListLabel 1"/>
    <w:qFormat/>
    <w:rPr>
      <w:b/>
      <w:sz w:val="24"/>
      <w:szCs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Tahoma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Calibri" w:cs="Tahoma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 w:cs="Tahoma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B71946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basedOn w:val="Normln"/>
    <w:rsid w:val="00D05BEF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750CF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BE5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qFormat/>
    <w:rsid w:val="00BB0CDB"/>
    <w:pPr>
      <w:spacing w:beforeAutospacing="1" w:afterAutospacing="1"/>
    </w:pPr>
  </w:style>
  <w:style w:type="paragraph" w:customStyle="1" w:styleId="slovanodstavce">
    <w:name w:val="Číslované odstavce"/>
    <w:basedOn w:val="Normln"/>
    <w:qFormat/>
    <w:rsid w:val="00F07958"/>
    <w:pPr>
      <w:widowControl w:val="0"/>
      <w:spacing w:before="324"/>
      <w:ind w:right="1080"/>
    </w:pPr>
  </w:style>
  <w:style w:type="paragraph" w:styleId="Rozloendokumentu">
    <w:name w:val="Document Map"/>
    <w:basedOn w:val="Normln"/>
    <w:link w:val="RozloendokumentuChar"/>
    <w:qFormat/>
    <w:rsid w:val="00B71946"/>
    <w:pPr>
      <w:shd w:val="clear" w:color="auto" w:fill="000080"/>
    </w:pPr>
    <w:rPr>
      <w:rFonts w:ascii="Tahoma" w:hAnsi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B71946"/>
    <w:rPr>
      <w:rFonts w:ascii="Tahoma" w:hAnsi="Tahoma"/>
      <w:sz w:val="16"/>
      <w:szCs w:val="16"/>
    </w:rPr>
  </w:style>
  <w:style w:type="paragraph" w:styleId="Zkladntextodsazen2">
    <w:name w:val="Body Text Indent 2"/>
    <w:basedOn w:val="Normln"/>
    <w:link w:val="Zkladntextodsazen2Char"/>
    <w:qFormat/>
    <w:rsid w:val="00B71946"/>
    <w:pPr>
      <w:ind w:left="360"/>
      <w:jc w:val="both"/>
    </w:pPr>
    <w:rPr>
      <w:rFonts w:ascii="Courier New" w:hAnsi="Courier New"/>
    </w:rPr>
  </w:style>
  <w:style w:type="paragraph" w:styleId="Zkladntextodsazen3">
    <w:name w:val="Body Text Indent 3"/>
    <w:basedOn w:val="Normln"/>
    <w:link w:val="Zkladntextodsazen3Char"/>
    <w:qFormat/>
    <w:rsid w:val="00B71946"/>
    <w:pPr>
      <w:spacing w:after="120"/>
      <w:ind w:left="283"/>
    </w:pPr>
    <w:rPr>
      <w:sz w:val="16"/>
      <w:szCs w:val="16"/>
    </w:rPr>
  </w:style>
  <w:style w:type="paragraph" w:customStyle="1" w:styleId="Styl">
    <w:name w:val="Styl"/>
    <w:qFormat/>
    <w:rsid w:val="00B71946"/>
    <w:pPr>
      <w:widowControl w:val="0"/>
    </w:pPr>
    <w:rPr>
      <w:rFonts w:ascii="Courier New" w:hAnsi="Courier New" w:cs="Courier New"/>
      <w:sz w:val="24"/>
      <w:szCs w:val="24"/>
    </w:rPr>
  </w:style>
  <w:style w:type="paragraph" w:styleId="Zkladntextodsazen">
    <w:name w:val="Body Text Indent"/>
    <w:basedOn w:val="Normln"/>
    <w:link w:val="ZkladntextodsazenChar"/>
    <w:rsid w:val="00B71946"/>
    <w:pPr>
      <w:widowControl w:val="0"/>
      <w:tabs>
        <w:tab w:val="left" w:pos="0"/>
        <w:tab w:val="left" w:pos="693"/>
        <w:tab w:val="left" w:pos="1401"/>
        <w:tab w:val="left" w:pos="2109"/>
        <w:tab w:val="left" w:pos="2817"/>
        <w:tab w:val="left" w:pos="3525"/>
        <w:tab w:val="left" w:pos="4233"/>
        <w:tab w:val="left" w:pos="4941"/>
        <w:tab w:val="left" w:pos="5649"/>
        <w:tab w:val="left" w:pos="6357"/>
        <w:tab w:val="left" w:pos="7065"/>
        <w:tab w:val="left" w:pos="7773"/>
        <w:tab w:val="left" w:pos="8481"/>
        <w:tab w:val="left" w:pos="9189"/>
      </w:tabs>
      <w:ind w:left="706"/>
      <w:jc w:val="both"/>
    </w:pPr>
    <w:rPr>
      <w:rFonts w:ascii="Arial" w:hAnsi="Arial"/>
      <w:sz w:val="21"/>
      <w:szCs w:val="21"/>
    </w:rPr>
  </w:style>
  <w:style w:type="paragraph" w:customStyle="1" w:styleId="Zkladntextodsazen1">
    <w:name w:val="Základní text odsazený1"/>
    <w:basedOn w:val="Normln"/>
    <w:qFormat/>
    <w:rsid w:val="00B71946"/>
    <w:pPr>
      <w:ind w:firstLine="708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Style20">
    <w:name w:val="Style20"/>
    <w:basedOn w:val="Normln"/>
    <w:qFormat/>
    <w:rsid w:val="00B71946"/>
    <w:pPr>
      <w:widowControl w:val="0"/>
      <w:spacing w:line="230" w:lineRule="exact"/>
      <w:jc w:val="both"/>
    </w:pPr>
    <w:rPr>
      <w:rFonts w:ascii="Courier New" w:hAnsi="Courier New" w:cs="Courier New"/>
      <w:lang w:eastAsia="ar-SA"/>
    </w:rPr>
  </w:style>
  <w:style w:type="paragraph" w:customStyle="1" w:styleId="Zkladntext21">
    <w:name w:val="Základní text 21"/>
    <w:basedOn w:val="Normln"/>
    <w:qFormat/>
    <w:rsid w:val="00B71946"/>
    <w:pPr>
      <w:spacing w:after="120" w:line="480" w:lineRule="auto"/>
      <w:jc w:val="both"/>
    </w:pPr>
    <w:rPr>
      <w:rFonts w:ascii="Verdana" w:eastAsia="Batang" w:hAnsi="Verdana"/>
      <w:sz w:val="20"/>
      <w:lang w:eastAsia="ar-SA"/>
    </w:rPr>
  </w:style>
  <w:style w:type="paragraph" w:customStyle="1" w:styleId="Style19">
    <w:name w:val="Style19"/>
    <w:basedOn w:val="Normln"/>
    <w:qFormat/>
    <w:rsid w:val="00B71946"/>
    <w:pPr>
      <w:widowControl w:val="0"/>
      <w:spacing w:line="211" w:lineRule="exact"/>
    </w:pPr>
    <w:rPr>
      <w:rFonts w:ascii="Courier New" w:hAnsi="Courier New" w:cs="Courier New"/>
      <w:lang w:eastAsia="ar-SA"/>
    </w:rPr>
  </w:style>
  <w:style w:type="paragraph" w:customStyle="1" w:styleId="Style14">
    <w:name w:val="Style14"/>
    <w:basedOn w:val="Normln"/>
    <w:qFormat/>
    <w:rsid w:val="00B71946"/>
    <w:pPr>
      <w:widowControl w:val="0"/>
      <w:spacing w:line="245" w:lineRule="exact"/>
      <w:ind w:hanging="710"/>
    </w:pPr>
    <w:rPr>
      <w:rFonts w:ascii="Courier New" w:hAnsi="Courier New" w:cs="Courier New"/>
      <w:lang w:eastAsia="ar-SA"/>
    </w:rPr>
  </w:style>
  <w:style w:type="paragraph" w:customStyle="1" w:styleId="Textbodu">
    <w:name w:val="Text bodu"/>
    <w:basedOn w:val="Normln"/>
    <w:qFormat/>
    <w:rsid w:val="00B71946"/>
    <w:pPr>
      <w:tabs>
        <w:tab w:val="left" w:pos="5957"/>
      </w:tabs>
      <w:ind w:left="851" w:hanging="426"/>
      <w:jc w:val="both"/>
    </w:pPr>
    <w:rPr>
      <w:rFonts w:ascii="Verdana" w:hAnsi="Verdana"/>
      <w:sz w:val="20"/>
      <w:szCs w:val="20"/>
      <w:lang w:eastAsia="ar-SA"/>
    </w:rPr>
  </w:style>
  <w:style w:type="paragraph" w:customStyle="1" w:styleId="StylPodbodTimesNewRoman">
    <w:name w:val="Styl Podbod + Times New Roman"/>
    <w:basedOn w:val="Normln"/>
    <w:qFormat/>
    <w:rsid w:val="00B71946"/>
    <w:pPr>
      <w:keepNext/>
      <w:widowControl w:val="0"/>
      <w:suppressAutoHyphens/>
      <w:spacing w:before="120" w:after="60"/>
      <w:ind w:left="788" w:hanging="431"/>
      <w:jc w:val="both"/>
      <w:outlineLvl w:val="1"/>
    </w:pPr>
    <w:rPr>
      <w:rFonts w:cs="Arial"/>
      <w:b/>
      <w:bCs/>
      <w:szCs w:val="28"/>
      <w:lang w:eastAsia="ar-SA"/>
    </w:rPr>
  </w:style>
  <w:style w:type="paragraph" w:customStyle="1" w:styleId="Odstavecseseznamem1">
    <w:name w:val="Odstavec se seznamem1"/>
    <w:basedOn w:val="Normln"/>
    <w:qFormat/>
    <w:rsid w:val="00B71946"/>
    <w:pPr>
      <w:ind w:left="708"/>
    </w:pPr>
    <w:rPr>
      <w:sz w:val="20"/>
      <w:szCs w:val="20"/>
    </w:rPr>
  </w:style>
  <w:style w:type="paragraph" w:customStyle="1" w:styleId="Odstavec">
    <w:name w:val="Odstavec"/>
    <w:basedOn w:val="Normln"/>
    <w:link w:val="OdstavecChar"/>
    <w:qFormat/>
    <w:rsid w:val="00B71946"/>
    <w:pPr>
      <w:spacing w:after="120"/>
      <w:jc w:val="both"/>
    </w:pPr>
    <w:rPr>
      <w:rFonts w:ascii="Arial" w:hAnsi="Arial"/>
      <w:sz w:val="22"/>
      <w:szCs w:val="22"/>
    </w:rPr>
  </w:style>
  <w:style w:type="paragraph" w:customStyle="1" w:styleId="Obsahrmce">
    <w:name w:val="Obsah rámce"/>
    <w:basedOn w:val="Normln"/>
    <w:qFormat/>
  </w:style>
  <w:style w:type="numbering" w:customStyle="1" w:styleId="StylNadpissl">
    <w:name w:val="Styl Nadpis čísl."/>
    <w:qFormat/>
    <w:rsid w:val="00F07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B6C6F-0B38-48D3-99AF-7DD08C0D8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finančního výboru</vt:lpstr>
    </vt:vector>
  </TitlesOfParts>
  <Company>Novatrix s.r.o.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finančního výboru</dc:title>
  <dc:subject/>
  <dc:creator>Kyral</dc:creator>
  <dc:description/>
  <cp:lastModifiedBy>Šťastná Ivana</cp:lastModifiedBy>
  <cp:revision>2</cp:revision>
  <cp:lastPrinted>2019-02-22T10:20:00Z</cp:lastPrinted>
  <dcterms:created xsi:type="dcterms:W3CDTF">2019-03-25T09:05:00Z</dcterms:created>
  <dcterms:modified xsi:type="dcterms:W3CDTF">2019-03-25T09:05:00Z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Novatrix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