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E46542">
        <w:rPr>
          <w:rFonts w:ascii="Times New Roman" w:hAnsi="Times New Roman"/>
          <w:sz w:val="36"/>
          <w:szCs w:val="36"/>
        </w:rPr>
        <w:t>8</w:t>
      </w:r>
      <w:r w:rsidR="00F13160" w:rsidRPr="00D660C8">
        <w:rPr>
          <w:rFonts w:ascii="Times New Roman" w:hAnsi="Times New Roman"/>
          <w:sz w:val="36"/>
          <w:szCs w:val="36"/>
        </w:rPr>
        <w:t>/2016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E46542" w:rsidP="002525CA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9.11</w:t>
            </w:r>
            <w:r w:rsidR="002525CA">
              <w:rPr>
                <w:rFonts w:ascii="Tahoma" w:hAnsi="Tahoma" w:cs="Tahoma"/>
                <w:b/>
              </w:rPr>
              <w:t>.</w:t>
            </w:r>
            <w:r w:rsidR="001D2993">
              <w:rPr>
                <w:rFonts w:ascii="Tahoma" w:hAnsi="Tahoma" w:cs="Tahoma"/>
                <w:b/>
              </w:rPr>
              <w:t>2016 – 17.</w:t>
            </w:r>
            <w:r w:rsidR="002525CA">
              <w:rPr>
                <w:rFonts w:ascii="Tahoma" w:hAnsi="Tahoma" w:cs="Tahoma"/>
                <w:b/>
              </w:rPr>
              <w:t>30</w:t>
            </w:r>
            <w:r w:rsidR="001D2993">
              <w:rPr>
                <w:rFonts w:ascii="Tahoma" w:hAnsi="Tahoma" w:cs="Tahoma"/>
                <w:b/>
              </w:rPr>
              <w:t xml:space="preserve">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Zasedací místnost </w:t>
            </w:r>
            <w:proofErr w:type="spellStart"/>
            <w:r w:rsidR="007E26B6">
              <w:rPr>
                <w:rFonts w:ascii="Tahoma" w:hAnsi="Tahoma" w:cs="Tahoma"/>
                <w:sz w:val="16"/>
              </w:rPr>
              <w:t>MěÚ</w:t>
            </w:r>
            <w:proofErr w:type="spellEnd"/>
            <w:r w:rsidR="007E26B6">
              <w:rPr>
                <w:rFonts w:ascii="Tahoma" w:hAnsi="Tahoma" w:cs="Tahoma"/>
                <w:sz w:val="16"/>
              </w:rPr>
              <w:t>, odbor investic a dopravy</w:t>
            </w:r>
            <w:r w:rsidR="001173CF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Default="00663B29" w:rsidP="00E46542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Petr Vosecký</w:t>
            </w:r>
            <w:r w:rsidR="001D2993">
              <w:rPr>
                <w:rFonts w:ascii="Tahoma" w:hAnsi="Tahoma" w:cs="Tahoma"/>
                <w:sz w:val="16"/>
              </w:rPr>
              <w:t>, Miroslava Švaříčková</w:t>
            </w:r>
            <w:r w:rsidR="006341E6">
              <w:rPr>
                <w:rFonts w:ascii="Tahoma" w:hAnsi="Tahoma" w:cs="Tahoma"/>
                <w:sz w:val="16"/>
              </w:rPr>
              <w:t>,</w:t>
            </w:r>
            <w:r w:rsidR="00E46542">
              <w:rPr>
                <w:rFonts w:ascii="Tahoma" w:hAnsi="Tahoma" w:cs="Tahoma"/>
                <w:sz w:val="16"/>
              </w:rPr>
              <w:t xml:space="preserve"> Dana Misárková,</w:t>
            </w:r>
            <w:r w:rsidR="006341E6">
              <w:rPr>
                <w:rFonts w:ascii="Tahoma" w:hAnsi="Tahoma" w:cs="Tahoma"/>
                <w:sz w:val="16"/>
              </w:rPr>
              <w:t xml:space="preserve"> Radko Mach</w:t>
            </w:r>
            <w:r w:rsidR="002525CA">
              <w:rPr>
                <w:rFonts w:ascii="Tahoma" w:hAnsi="Tahoma" w:cs="Tahoma"/>
                <w:sz w:val="16"/>
              </w:rPr>
              <w:t>, Petr Rytina,</w:t>
            </w:r>
            <w:r w:rsidR="004457F6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="00E46542">
              <w:rPr>
                <w:rFonts w:ascii="Tahoma" w:hAnsi="Tahoma" w:cs="Tahoma"/>
                <w:sz w:val="16"/>
              </w:rPr>
              <w:t>Radislav</w:t>
            </w:r>
            <w:proofErr w:type="spellEnd"/>
            <w:r w:rsidR="00E46542">
              <w:rPr>
                <w:rFonts w:ascii="Tahoma" w:hAnsi="Tahoma" w:cs="Tahoma"/>
                <w:sz w:val="16"/>
              </w:rPr>
              <w:t xml:space="preserve"> </w:t>
            </w:r>
            <w:proofErr w:type="spellStart"/>
            <w:r w:rsidR="00E46542">
              <w:rPr>
                <w:rFonts w:ascii="Tahoma" w:hAnsi="Tahoma" w:cs="Tahoma"/>
                <w:sz w:val="16"/>
              </w:rPr>
              <w:t>Geruth</w:t>
            </w:r>
            <w:proofErr w:type="spellEnd"/>
            <w:r w:rsidR="00560EAA">
              <w:rPr>
                <w:rFonts w:ascii="Tahoma" w:hAnsi="Tahoma" w:cs="Tahoma"/>
                <w:sz w:val="16"/>
              </w:rPr>
              <w:t>, Kateřina Baštová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E46542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Barbora Stehlíková, Radek Baroch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 17.</w:t>
      </w:r>
      <w:r w:rsidR="002525CA">
        <w:t>30</w:t>
      </w:r>
      <w:r>
        <w:t xml:space="preserve"> hod bylo přítomno</w:t>
      </w:r>
      <w:r w:rsidR="001173CF">
        <w:t xml:space="preserve"> celkem </w:t>
      </w:r>
      <w:r w:rsidR="00E46542">
        <w:t>6</w:t>
      </w:r>
      <w:r w:rsidR="001D2993">
        <w:t xml:space="preserve"> členů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>předseda Petr Vosecký 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  <w:r w:rsidR="00355DA4">
        <w:t xml:space="preserve"> 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457F6" w:rsidP="00560EAA">
            <w:pPr>
              <w:tabs>
                <w:tab w:val="left" w:pos="567"/>
              </w:tabs>
              <w:snapToGrid w:val="0"/>
            </w:pPr>
            <w:r>
              <w:t>„Bezpečná</w:t>
            </w:r>
            <w:r w:rsidR="006341E6">
              <w:t xml:space="preserve"> </w:t>
            </w:r>
            <w:r>
              <w:t>sobota</w:t>
            </w:r>
            <w:r w:rsidR="006341E6">
              <w:t xml:space="preserve"> 201</w:t>
            </w:r>
            <w:r w:rsidR="00560EAA">
              <w:t>7</w:t>
            </w:r>
            <w:r w:rsidR="006341E6">
              <w:t>“</w:t>
            </w:r>
            <w:r>
              <w:t xml:space="preserve"> </w:t>
            </w:r>
          </w:p>
        </w:tc>
      </w:tr>
      <w:tr w:rsidR="004121B1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4457F6" w:rsidP="00514B20">
            <w:pPr>
              <w:tabs>
                <w:tab w:val="left" w:pos="567"/>
              </w:tabs>
              <w:snapToGrid w:val="0"/>
            </w:pPr>
            <w:r>
              <w:t>Obecně další činnosti komise pro prevenci kriminality</w:t>
            </w:r>
          </w:p>
        </w:tc>
      </w:tr>
      <w:tr w:rsidR="00837DE4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DE4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4.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E4" w:rsidRPr="00D660C8" w:rsidRDefault="004457F6" w:rsidP="00817B4C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5060B" w:rsidRPr="006B1B61" w:rsidRDefault="00DC1F2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2) </w:t>
      </w:r>
      <w:r w:rsidR="0048778E">
        <w:rPr>
          <w:rFonts w:ascii="Times New Roman" w:hAnsi="Times New Roman"/>
          <w:b/>
          <w:sz w:val="26"/>
          <w:szCs w:val="26"/>
        </w:rPr>
        <w:t>„Bezpečná sobota</w:t>
      </w:r>
      <w:r w:rsidR="006341E6" w:rsidRPr="006B1B61">
        <w:rPr>
          <w:rFonts w:ascii="Times New Roman" w:hAnsi="Times New Roman"/>
          <w:b/>
          <w:sz w:val="26"/>
          <w:szCs w:val="26"/>
        </w:rPr>
        <w:t xml:space="preserve"> 201</w:t>
      </w:r>
      <w:r w:rsidR="00560EAA">
        <w:rPr>
          <w:rFonts w:ascii="Times New Roman" w:hAnsi="Times New Roman"/>
          <w:b/>
          <w:sz w:val="26"/>
          <w:szCs w:val="26"/>
        </w:rPr>
        <w:t>7</w:t>
      </w:r>
      <w:r w:rsidR="006341E6" w:rsidRPr="006B1B61">
        <w:rPr>
          <w:rFonts w:ascii="Times New Roman" w:hAnsi="Times New Roman"/>
          <w:b/>
          <w:sz w:val="26"/>
          <w:szCs w:val="26"/>
        </w:rPr>
        <w:t>“</w:t>
      </w:r>
    </w:p>
    <w:p w:rsidR="00B04F4E" w:rsidRDefault="00E46542" w:rsidP="006341E6">
      <w:r>
        <w:t>Bezpečná sobota se</w:t>
      </w:r>
      <w:r w:rsidR="00B04F4E">
        <w:t xml:space="preserve"> </w:t>
      </w:r>
      <w:r w:rsidR="00560EAA">
        <w:t xml:space="preserve">v příštím roce 2017 </w:t>
      </w:r>
      <w:r>
        <w:t>uskuteční  ve spojení s Dětským dnem</w:t>
      </w:r>
      <w:r w:rsidR="00560EAA">
        <w:t>, který pořádá MDDM. Je nutné tento návrh také projednat se ZŠ Úvaly, jelikož se na této akci „Dětský den“ podílí.</w:t>
      </w:r>
      <w:r w:rsidR="00B04F4E">
        <w:t xml:space="preserve"> </w:t>
      </w:r>
      <w:r w:rsidR="00DA260C">
        <w:t xml:space="preserve">Možný koordinátor akce BS </w:t>
      </w:r>
      <w:r w:rsidR="008D66F1">
        <w:t>by byla organizace BESIP.</w:t>
      </w:r>
    </w:p>
    <w:p w:rsidR="00B04F4E" w:rsidRDefault="00B04F4E" w:rsidP="006341E6"/>
    <w:p w:rsidR="00BA0C7C" w:rsidRPr="00A67D6A" w:rsidRDefault="00BA0C7C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67D6A">
        <w:rPr>
          <w:rFonts w:ascii="Times New Roman" w:hAnsi="Times New Roman"/>
          <w:sz w:val="24"/>
          <w:szCs w:val="24"/>
        </w:rPr>
        <w:t xml:space="preserve">Návrh pana Voseckého – jiný způsob  BS – před </w:t>
      </w:r>
      <w:r w:rsidR="00DA260C" w:rsidRPr="00A67D6A">
        <w:rPr>
          <w:rFonts w:ascii="Times New Roman" w:hAnsi="Times New Roman"/>
          <w:sz w:val="24"/>
          <w:szCs w:val="24"/>
        </w:rPr>
        <w:t>Bezpečnou sobotou</w:t>
      </w:r>
      <w:r w:rsidRPr="00A67D6A">
        <w:rPr>
          <w:rFonts w:ascii="Times New Roman" w:hAnsi="Times New Roman"/>
          <w:sz w:val="24"/>
          <w:szCs w:val="24"/>
        </w:rPr>
        <w:t xml:space="preserve"> uskutečnit sérii akcí (dopravní hřiště, šlapadla atd.) – účastníci akcí obdrží legitimaci, kam bude vlepena samolepka o potvrzení na uvedené akci, tito účastníci budou mít přednostní právo na</w:t>
      </w:r>
      <w:r w:rsidR="00A67D6A">
        <w:rPr>
          <w:rFonts w:ascii="Times New Roman" w:hAnsi="Times New Roman"/>
          <w:sz w:val="24"/>
          <w:szCs w:val="24"/>
        </w:rPr>
        <w:t xml:space="preserve"> akcích při</w:t>
      </w:r>
      <w:r w:rsidRPr="00A67D6A">
        <w:rPr>
          <w:rFonts w:ascii="Times New Roman" w:hAnsi="Times New Roman"/>
          <w:sz w:val="24"/>
          <w:szCs w:val="24"/>
        </w:rPr>
        <w:t xml:space="preserve"> </w:t>
      </w:r>
      <w:r w:rsidR="00DA260C" w:rsidRPr="00A67D6A">
        <w:rPr>
          <w:rFonts w:ascii="Times New Roman" w:hAnsi="Times New Roman"/>
          <w:sz w:val="24"/>
          <w:szCs w:val="24"/>
        </w:rPr>
        <w:t>Bezpečné</w:t>
      </w:r>
      <w:r w:rsidRPr="00A67D6A">
        <w:rPr>
          <w:rFonts w:ascii="Times New Roman" w:hAnsi="Times New Roman"/>
          <w:sz w:val="24"/>
          <w:szCs w:val="24"/>
        </w:rPr>
        <w:t xml:space="preserve"> sobotě)</w:t>
      </w:r>
      <w:r w:rsidR="00DA260C" w:rsidRPr="00A67D6A">
        <w:rPr>
          <w:rFonts w:ascii="Times New Roman" w:hAnsi="Times New Roman"/>
          <w:sz w:val="24"/>
          <w:szCs w:val="24"/>
        </w:rPr>
        <w:t>.</w:t>
      </w:r>
    </w:p>
    <w:p w:rsidR="00DA260C" w:rsidRPr="00A67D6A" w:rsidRDefault="00DA260C" w:rsidP="00BA0C7C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67D6A">
        <w:rPr>
          <w:rFonts w:ascii="Times New Roman" w:hAnsi="Times New Roman"/>
          <w:sz w:val="24"/>
          <w:szCs w:val="24"/>
        </w:rPr>
        <w:t>Návrhy  a témata na akce před Bezpečnou sobotu členové komise zašlou emailem panu předsedovi do ledna 2017, jelikož představa o začínajících akcích je v květnu 2017</w:t>
      </w:r>
    </w:p>
    <w:p w:rsidR="00B04F4E" w:rsidRDefault="00B04F4E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A67D6A">
        <w:rPr>
          <w:rFonts w:ascii="Times New Roman" w:hAnsi="Times New Roman"/>
          <w:sz w:val="24"/>
          <w:szCs w:val="24"/>
        </w:rPr>
        <w:t xml:space="preserve">Návrh pana Rytiny – </w:t>
      </w:r>
      <w:r w:rsidR="00560EAA" w:rsidRPr="00A67D6A">
        <w:rPr>
          <w:rFonts w:ascii="Times New Roman" w:hAnsi="Times New Roman"/>
          <w:sz w:val="24"/>
          <w:szCs w:val="24"/>
        </w:rPr>
        <w:t>oslovi</w:t>
      </w:r>
      <w:r w:rsidR="00237424">
        <w:rPr>
          <w:rFonts w:ascii="Times New Roman" w:hAnsi="Times New Roman"/>
          <w:sz w:val="24"/>
          <w:szCs w:val="24"/>
        </w:rPr>
        <w:t>t organizace a spolky v Úvalech (např. modeláři, skauti atd.),</w:t>
      </w:r>
      <w:r w:rsidR="00560EAA" w:rsidRPr="00A67D6A">
        <w:rPr>
          <w:rFonts w:ascii="Times New Roman" w:hAnsi="Times New Roman"/>
          <w:sz w:val="24"/>
          <w:szCs w:val="24"/>
        </w:rPr>
        <w:t xml:space="preserve"> aby se zúčastnili BS 2017</w:t>
      </w:r>
    </w:p>
    <w:p w:rsidR="00E46542" w:rsidRDefault="00E46542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rozpočtu města na Bezpečnou sobotu 2017 jsou zajištěny finanční prostředky v hodnotě 50.000,- Kč</w:t>
      </w:r>
    </w:p>
    <w:p w:rsidR="00E46542" w:rsidRDefault="00E46542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Policie ČR, Městská policie Úvaly a Hasiči Úvaly zašlou emailem panu předsedovi jaké ukázky případně akce budou na Bezpečné sobotě 2017</w:t>
      </w:r>
    </w:p>
    <w:p w:rsidR="00237424" w:rsidRDefault="00237424" w:rsidP="00B04F4E">
      <w:pPr>
        <w:pStyle w:val="Odstavecseseznamem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Občerstvení na Bezpečné sobotě 2017 bude zajišťovat paní Rydvalová – pan předseda zajistí oslovení paní Rydvalové s žádostí o občerstvení na uvedené akci</w:t>
      </w:r>
    </w:p>
    <w:p w:rsidR="00B04F4E" w:rsidRPr="000642E1" w:rsidRDefault="00B04F4E" w:rsidP="00C42D2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B04F4E" w:rsidRDefault="00B04F4E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0642E1" w:rsidRDefault="000642E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předseda </w:t>
      </w:r>
      <w:r w:rsidR="00560EAA">
        <w:rPr>
          <w:rFonts w:ascii="Times New Roman" w:hAnsi="Times New Roman"/>
          <w:sz w:val="24"/>
          <w:szCs w:val="24"/>
        </w:rPr>
        <w:t xml:space="preserve">již oslovil některé sponzory </w:t>
      </w:r>
      <w:r>
        <w:rPr>
          <w:rFonts w:ascii="Times New Roman" w:hAnsi="Times New Roman"/>
          <w:sz w:val="24"/>
          <w:szCs w:val="24"/>
        </w:rPr>
        <w:t>(pojišťovn</w:t>
      </w:r>
      <w:r w:rsidR="00560EAA">
        <w:rPr>
          <w:rFonts w:ascii="Times New Roman" w:hAnsi="Times New Roman"/>
          <w:sz w:val="24"/>
          <w:szCs w:val="24"/>
        </w:rPr>
        <w:t>y</w:t>
      </w:r>
      <w:r w:rsidR="00DA260C">
        <w:rPr>
          <w:rFonts w:ascii="Times New Roman" w:hAnsi="Times New Roman"/>
          <w:sz w:val="24"/>
          <w:szCs w:val="24"/>
        </w:rPr>
        <w:t xml:space="preserve"> atd.). Pan Vosecký také úspěšně jednal s</w:t>
      </w:r>
      <w:r w:rsidR="008D66F1">
        <w:rPr>
          <w:rFonts w:ascii="Times New Roman" w:hAnsi="Times New Roman"/>
          <w:sz w:val="24"/>
          <w:szCs w:val="24"/>
        </w:rPr>
        <w:t xml:space="preserve"> organizací </w:t>
      </w:r>
      <w:r w:rsidR="00DA260C">
        <w:rPr>
          <w:rFonts w:ascii="Times New Roman" w:hAnsi="Times New Roman"/>
          <w:sz w:val="24"/>
          <w:szCs w:val="24"/>
        </w:rPr>
        <w:t xml:space="preserve">BESIP p. Polách. </w:t>
      </w:r>
    </w:p>
    <w:p w:rsidR="00237424" w:rsidRDefault="00237424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B40950" w:rsidRPr="006B1B61" w:rsidRDefault="006B1B61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3) </w:t>
      </w:r>
      <w:r w:rsidR="000642E1">
        <w:rPr>
          <w:rFonts w:ascii="Times New Roman" w:hAnsi="Times New Roman"/>
          <w:b/>
          <w:sz w:val="26"/>
          <w:szCs w:val="26"/>
        </w:rPr>
        <w:t>Obecně další činnosti komise pro prevenci kriminality</w:t>
      </w:r>
    </w:p>
    <w:p w:rsidR="008D66F1" w:rsidRDefault="00237424" w:rsidP="00CC532A">
      <w:r>
        <w:t>Pan Vosecký informoval členy komise o přednáškách, které plánuje ještě v tomto roce 2016 a které jsou naplánované na rok 2017.</w:t>
      </w:r>
    </w:p>
    <w:p w:rsidR="00237424" w:rsidRDefault="00237424" w:rsidP="00CC532A"/>
    <w:p w:rsidR="00237424" w:rsidRPr="00657921" w:rsidRDefault="00237424" w:rsidP="00237424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57921">
        <w:rPr>
          <w:rFonts w:ascii="Times New Roman" w:hAnsi="Times New Roman"/>
          <w:sz w:val="24"/>
          <w:szCs w:val="24"/>
        </w:rPr>
        <w:t xml:space="preserve">Přednáška „ Vidět a být viděn“ -  tuto přednášku bude zajišťovat organizace </w:t>
      </w:r>
      <w:proofErr w:type="spellStart"/>
      <w:r w:rsidRPr="00657921">
        <w:rPr>
          <w:rFonts w:ascii="Times New Roman" w:hAnsi="Times New Roman"/>
          <w:sz w:val="24"/>
          <w:szCs w:val="24"/>
        </w:rPr>
        <w:t>Besip</w:t>
      </w:r>
      <w:proofErr w:type="spellEnd"/>
      <w:r w:rsidRPr="00657921">
        <w:rPr>
          <w:rFonts w:ascii="Times New Roman" w:hAnsi="Times New Roman"/>
          <w:sz w:val="24"/>
          <w:szCs w:val="24"/>
        </w:rPr>
        <w:t>, možný termín přednášky je od 5.12.2016 do 9.12.2016. Paní Misárková zjistí, kdy je možný termín pro ZŠ Úvaly. Jednalo by se o 2 přednášky. Jedna v dopoledních hodinách pro školu a jedna v odpoledních hodinách pro dospělé. Je nutné projednat termíny také s paní Tesařovou, jelikož přednášky by se konaly v č.p.65, v objektu města – Volnočasové aktivity, Riegerova ul., Úvaly</w:t>
      </w:r>
    </w:p>
    <w:p w:rsidR="00237424" w:rsidRPr="00657921" w:rsidRDefault="00237424" w:rsidP="00237424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57921">
        <w:rPr>
          <w:rFonts w:ascii="Times New Roman" w:hAnsi="Times New Roman"/>
          <w:sz w:val="24"/>
          <w:szCs w:val="24"/>
        </w:rPr>
        <w:t>Akce „Citrón“ – tato akce je plánována na duben 2017 ve spolupráci s Policií ČR a Městskou po</w:t>
      </w:r>
      <w:r w:rsidR="007B484B" w:rsidRPr="00657921">
        <w:rPr>
          <w:rFonts w:ascii="Times New Roman" w:hAnsi="Times New Roman"/>
          <w:sz w:val="24"/>
          <w:szCs w:val="24"/>
        </w:rPr>
        <w:t>licií Úvaly. Jednalo by se o rozdávání citronu před železničním přejezdem v Úvalech, hlavně těm občanům, kteří přecházejí železniční přejezd v době kdy začnou svítit výstražná červená světla.</w:t>
      </w:r>
    </w:p>
    <w:p w:rsidR="007B484B" w:rsidRPr="00657921" w:rsidRDefault="007B484B" w:rsidP="00237424">
      <w:pPr>
        <w:pStyle w:val="Odstavecseseznamem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657921">
        <w:rPr>
          <w:rFonts w:ascii="Times New Roman" w:hAnsi="Times New Roman"/>
          <w:sz w:val="24"/>
          <w:szCs w:val="24"/>
        </w:rPr>
        <w:t>Akce „První pomoc“ – tato akce by se uskutečnila v květnu 2017 ve spolupráci se ZŠ Úvaly.</w:t>
      </w:r>
    </w:p>
    <w:p w:rsidR="007B484B" w:rsidRDefault="007B484B" w:rsidP="007B484B"/>
    <w:p w:rsidR="00657921" w:rsidRDefault="00657921" w:rsidP="007B484B"/>
    <w:p w:rsidR="00657921" w:rsidRDefault="00657921" w:rsidP="007B484B"/>
    <w:p w:rsidR="007B484B" w:rsidRDefault="007B484B" w:rsidP="007B484B"/>
    <w:p w:rsidR="007B484B" w:rsidRDefault="007B484B" w:rsidP="007B484B"/>
    <w:p w:rsidR="008D66F1" w:rsidRPr="00A67D6A" w:rsidRDefault="007B484B" w:rsidP="00CC532A">
      <w:pPr>
        <w:rPr>
          <w:b/>
        </w:rPr>
      </w:pPr>
      <w:r>
        <w:rPr>
          <w:b/>
        </w:rPr>
        <w:t>Na základě uvedených skutečností k</w:t>
      </w:r>
      <w:r w:rsidR="008D66F1" w:rsidRPr="00A67D6A">
        <w:rPr>
          <w:b/>
        </w:rPr>
        <w:t xml:space="preserve">omise pro prevenci kriminality </w:t>
      </w:r>
      <w:r>
        <w:rPr>
          <w:b/>
        </w:rPr>
        <w:t xml:space="preserve">doporučuje radě </w:t>
      </w:r>
      <w:r w:rsidR="008D66F1" w:rsidRPr="00A67D6A">
        <w:rPr>
          <w:b/>
        </w:rPr>
        <w:t>města</w:t>
      </w:r>
      <w:r>
        <w:rPr>
          <w:b/>
        </w:rPr>
        <w:t xml:space="preserve"> zajištění finančních prostředků cca 12.000,- Kč na uvedené akce a zahrnout tuto částku do rozpočtu 2017. Tato částka bude použita na financování přednášek a akcí, které jsou zde uvedeny.</w:t>
      </w:r>
      <w:r w:rsidR="008D66F1" w:rsidRPr="00A67D6A">
        <w:rPr>
          <w:b/>
        </w:rPr>
        <w:t xml:space="preserve"> </w:t>
      </w:r>
    </w:p>
    <w:p w:rsidR="008D66F1" w:rsidRDefault="008D66F1" w:rsidP="00CC532A"/>
    <w:p w:rsidR="008D66F1" w:rsidRDefault="008D66F1" w:rsidP="00CC532A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119"/>
        <w:gridCol w:w="2835"/>
      </w:tblGrid>
      <w:tr w:rsidR="00AE5DB0" w:rsidRPr="00277BF2" w:rsidTr="00AE08A6">
        <w:trPr>
          <w:trHeight w:val="2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AE5DB0" w:rsidRPr="00277BF2" w:rsidRDefault="00AE5DB0" w:rsidP="00AE08A6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Text usnesení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AE5DB0" w:rsidRPr="00277BF2" w:rsidRDefault="00AE5DB0" w:rsidP="00AE08A6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Výsledek hlasování</w:t>
            </w:r>
          </w:p>
        </w:tc>
      </w:tr>
      <w:tr w:rsidR="00AE5DB0" w:rsidRPr="00277BF2" w:rsidTr="00AE08A6">
        <w:trPr>
          <w:trHeight w:val="27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AE5DB0" w:rsidRPr="00277BF2" w:rsidRDefault="00AE5DB0" w:rsidP="007B484B">
            <w:pPr>
              <w:pStyle w:val="Prost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Komise pro prevenci kriminality doporučuje radě města</w:t>
            </w:r>
            <w:r w:rsidR="007B484B">
              <w:rPr>
                <w:rFonts w:ascii="Times New Roman" w:hAnsi="Times New Roman" w:cs="Times New Roman"/>
                <w:sz w:val="16"/>
                <w:szCs w:val="16"/>
              </w:rPr>
              <w:t xml:space="preserve"> zajištění finančních prostředků cca 12.000,- Kč na uvedené akce a zahrnout tuto částku do rozpočtu 2017. Tato částka bude použita na financování přednášek a akcí, které jsou zde uvedeny</w:t>
            </w:r>
          </w:p>
        </w:tc>
        <w:tc>
          <w:tcPr>
            <w:tcW w:w="2835" w:type="dxa"/>
            <w:noWrap/>
            <w:vAlign w:val="bottom"/>
          </w:tcPr>
          <w:p w:rsidR="00AE5DB0" w:rsidRPr="00277BF2" w:rsidRDefault="00AE5DB0" w:rsidP="00AE08A6"/>
        </w:tc>
      </w:tr>
      <w:tr w:rsidR="00AE5DB0" w:rsidRPr="00277BF2" w:rsidTr="00AE08A6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B0" w:rsidRPr="00277BF2" w:rsidRDefault="00AE5DB0" w:rsidP="00AE08A6">
            <w:r w:rsidRPr="00277BF2">
              <w:t>Pro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DB0" w:rsidRPr="00277BF2" w:rsidRDefault="007B484B" w:rsidP="00AE08A6">
            <w:pPr>
              <w:ind w:right="1348"/>
              <w:jc w:val="right"/>
            </w:pPr>
            <w: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AE5DB0" w:rsidRPr="00277BF2" w:rsidRDefault="00AE5DB0" w:rsidP="00AE08A6">
            <w:pPr>
              <w:jc w:val="center"/>
            </w:pPr>
            <w:r w:rsidRPr="00277BF2">
              <w:t>Usnesení bylo přijato</w:t>
            </w:r>
          </w:p>
        </w:tc>
      </w:tr>
      <w:tr w:rsidR="00AE5DB0" w:rsidRPr="00277BF2" w:rsidTr="00AE08A6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B0" w:rsidRPr="00277BF2" w:rsidRDefault="00AE5DB0" w:rsidP="00AE08A6">
            <w:r w:rsidRPr="00277BF2">
              <w:t>Proti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DB0" w:rsidRPr="00277BF2" w:rsidRDefault="00AE5DB0" w:rsidP="00AE08A6">
            <w:pPr>
              <w:ind w:right="1348"/>
              <w:jc w:val="right"/>
            </w:pPr>
            <w:r w:rsidRPr="00277BF2">
              <w:t> 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B0" w:rsidRPr="00277BF2" w:rsidRDefault="00AE5DB0" w:rsidP="00AE08A6"/>
        </w:tc>
      </w:tr>
      <w:tr w:rsidR="00AE5DB0" w:rsidRPr="00277BF2" w:rsidTr="00AE08A6">
        <w:trPr>
          <w:cantSplit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5DB0" w:rsidRPr="00277BF2" w:rsidRDefault="00AE5DB0" w:rsidP="00AE08A6">
            <w:r w:rsidRPr="00277BF2">
              <w:t>Zdržel 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E5DB0" w:rsidRPr="00277BF2" w:rsidRDefault="00AE5DB0" w:rsidP="00AE08A6">
            <w:pPr>
              <w:ind w:right="1348"/>
              <w:jc w:val="right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E5DB0" w:rsidRPr="00277BF2" w:rsidRDefault="00AE5DB0" w:rsidP="00AE08A6"/>
        </w:tc>
      </w:tr>
    </w:tbl>
    <w:p w:rsidR="002A1765" w:rsidRDefault="002A1765" w:rsidP="00CC532A"/>
    <w:p w:rsidR="00AE5DB0" w:rsidRDefault="007B484B" w:rsidP="00F13160">
      <w:r>
        <w:t>Pan Vosecký informoval členy komise o kamerovém systému v Úvalech – bude vypracována studie (kamerový systém v Úvalech).</w:t>
      </w:r>
    </w:p>
    <w:p w:rsidR="002025C4" w:rsidRDefault="002025C4" w:rsidP="00F13160"/>
    <w:p w:rsidR="007B484B" w:rsidRPr="0043780B" w:rsidRDefault="007B484B" w:rsidP="007B484B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3780B">
        <w:rPr>
          <w:rFonts w:ascii="Times New Roman" w:hAnsi="Times New Roman"/>
          <w:sz w:val="24"/>
          <w:szCs w:val="24"/>
        </w:rPr>
        <w:t>Kamerový systém bude navázán na optickou síť v Úvalech</w:t>
      </w:r>
    </w:p>
    <w:p w:rsidR="007B484B" w:rsidRPr="0043780B" w:rsidRDefault="007B484B" w:rsidP="007B484B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3780B">
        <w:rPr>
          <w:rFonts w:ascii="Times New Roman" w:hAnsi="Times New Roman"/>
          <w:sz w:val="24"/>
          <w:szCs w:val="24"/>
        </w:rPr>
        <w:t xml:space="preserve">Budou instalovány </w:t>
      </w:r>
      <w:r w:rsidR="00907C77">
        <w:rPr>
          <w:rFonts w:ascii="Times New Roman" w:hAnsi="Times New Roman"/>
          <w:sz w:val="24"/>
          <w:szCs w:val="24"/>
        </w:rPr>
        <w:t>inteligentní</w:t>
      </w:r>
      <w:r w:rsidR="002025C4" w:rsidRPr="0043780B">
        <w:rPr>
          <w:rFonts w:ascii="Times New Roman" w:hAnsi="Times New Roman"/>
          <w:sz w:val="24"/>
          <w:szCs w:val="24"/>
        </w:rPr>
        <w:t xml:space="preserve"> kamery</w:t>
      </w:r>
    </w:p>
    <w:p w:rsidR="002025C4" w:rsidRPr="0043780B" w:rsidRDefault="002025C4" w:rsidP="007B484B">
      <w:pPr>
        <w:pStyle w:val="Odstavecseseznamem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 w:rsidRPr="0043780B">
        <w:rPr>
          <w:rFonts w:ascii="Times New Roman" w:hAnsi="Times New Roman"/>
          <w:sz w:val="24"/>
          <w:szCs w:val="24"/>
        </w:rPr>
        <w:t>Bezpečnější centrum v Úvalech – denní a noční vidění</w:t>
      </w:r>
    </w:p>
    <w:p w:rsidR="002025C4" w:rsidRDefault="002025C4" w:rsidP="00F13160">
      <w:r>
        <w:t>Vyhodnocení dotazníku, který byl zpracován komisí pro prevenci kriminality</w:t>
      </w:r>
      <w:r w:rsidR="0043780B">
        <w:t xml:space="preserve"> -</w:t>
      </w:r>
      <w:r>
        <w:t xml:space="preserve"> pan předseda se domluví s panem starostou</w:t>
      </w:r>
      <w:r w:rsidR="0043780B">
        <w:t xml:space="preserve"> a</w:t>
      </w:r>
      <w:r>
        <w:t xml:space="preserve"> poté vyhodnotí anketu komise pro prevenci kriminality.</w:t>
      </w:r>
    </w:p>
    <w:p w:rsidR="002025C4" w:rsidRDefault="002025C4" w:rsidP="00F13160"/>
    <w:p w:rsidR="002025C4" w:rsidRPr="00657921" w:rsidRDefault="002025C4" w:rsidP="00F13160">
      <w:pPr>
        <w:rPr>
          <w:b/>
        </w:rPr>
      </w:pPr>
      <w:r w:rsidRPr="00657921">
        <w:rPr>
          <w:b/>
        </w:rPr>
        <w:t>Komise pro prevenci kriminality doporučuje radě města instalovat na přechodnou dobu na silnice I/12 a II/101 kamery</w:t>
      </w:r>
      <w:r w:rsidR="009F0427">
        <w:rPr>
          <w:b/>
        </w:rPr>
        <w:t xml:space="preserve"> </w:t>
      </w:r>
      <w:r w:rsidRPr="00657921">
        <w:rPr>
          <w:b/>
        </w:rPr>
        <w:t>a dopravní označení „měření rychlosti“ z důvodu bezpečnosti</w:t>
      </w:r>
    </w:p>
    <w:p w:rsidR="002025C4" w:rsidRDefault="002025C4" w:rsidP="00F13160"/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3119"/>
        <w:gridCol w:w="2835"/>
      </w:tblGrid>
      <w:tr w:rsidR="00657921" w:rsidRPr="00277BF2" w:rsidTr="007E3549">
        <w:trPr>
          <w:trHeight w:val="2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FFFF99"/>
            <w:vAlign w:val="bottom"/>
          </w:tcPr>
          <w:p w:rsidR="00657921" w:rsidRPr="00277BF2" w:rsidRDefault="00657921" w:rsidP="007E3549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Text usnesení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57921" w:rsidRPr="00277BF2" w:rsidRDefault="00657921" w:rsidP="007E3549">
            <w:pPr>
              <w:rPr>
                <w:b/>
                <w:bCs/>
              </w:rPr>
            </w:pPr>
            <w:r w:rsidRPr="00277BF2">
              <w:rPr>
                <w:b/>
                <w:bCs/>
              </w:rPr>
              <w:t>Výsledek hlasování</w:t>
            </w:r>
          </w:p>
        </w:tc>
      </w:tr>
      <w:tr w:rsidR="00657921" w:rsidRPr="00277BF2" w:rsidTr="007E3549">
        <w:trPr>
          <w:trHeight w:val="270"/>
        </w:trPr>
        <w:tc>
          <w:tcPr>
            <w:tcW w:w="6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:rsidR="00657921" w:rsidRPr="00277BF2" w:rsidRDefault="00657921" w:rsidP="009F0427">
            <w:pPr>
              <w:pStyle w:val="Prosttex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Komise pro prevenci kriminality doporučuje radě města instalovat na přechodnou dobu na silnice I/12 a II/101 kamery a dopravní označení „měření rychlosti“ z důvodu bezpečnosti</w:t>
            </w:r>
          </w:p>
        </w:tc>
        <w:tc>
          <w:tcPr>
            <w:tcW w:w="2835" w:type="dxa"/>
            <w:noWrap/>
            <w:vAlign w:val="bottom"/>
          </w:tcPr>
          <w:p w:rsidR="00657921" w:rsidRPr="00277BF2" w:rsidRDefault="00657921" w:rsidP="007E3549"/>
        </w:tc>
      </w:tr>
      <w:tr w:rsidR="00657921" w:rsidRPr="00277BF2" w:rsidTr="007E3549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21" w:rsidRPr="00277BF2" w:rsidRDefault="00657921" w:rsidP="007E3549">
            <w:r w:rsidRPr="00277BF2">
              <w:t>Pro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7921" w:rsidRPr="00277BF2" w:rsidRDefault="00657921" w:rsidP="007E3549">
            <w:pPr>
              <w:ind w:right="1348"/>
              <w:jc w:val="right"/>
            </w:pPr>
            <w:r>
              <w:t>6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CCFFCC"/>
            <w:noWrap/>
            <w:vAlign w:val="center"/>
          </w:tcPr>
          <w:p w:rsidR="00657921" w:rsidRPr="00277BF2" w:rsidRDefault="00657921" w:rsidP="007E3549">
            <w:pPr>
              <w:jc w:val="center"/>
            </w:pPr>
            <w:r w:rsidRPr="00277BF2">
              <w:t>Usnesení bylo přijato</w:t>
            </w:r>
          </w:p>
        </w:tc>
      </w:tr>
      <w:tr w:rsidR="00657921" w:rsidRPr="00277BF2" w:rsidTr="007E3549">
        <w:trPr>
          <w:cantSplit/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21" w:rsidRPr="00277BF2" w:rsidRDefault="00657921" w:rsidP="007E3549">
            <w:r w:rsidRPr="00277BF2">
              <w:t>Proti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7921" w:rsidRPr="00277BF2" w:rsidRDefault="00657921" w:rsidP="007E3549">
            <w:pPr>
              <w:ind w:right="1348"/>
              <w:jc w:val="right"/>
            </w:pPr>
            <w:r w:rsidRPr="00277BF2">
              <w:t> </w:t>
            </w: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7921" w:rsidRPr="00277BF2" w:rsidRDefault="00657921" w:rsidP="007E3549"/>
        </w:tc>
      </w:tr>
      <w:tr w:rsidR="00657921" w:rsidRPr="00277BF2" w:rsidTr="007E3549">
        <w:trPr>
          <w:cantSplit/>
          <w:trHeight w:val="2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921" w:rsidRPr="00277BF2" w:rsidRDefault="00657921" w:rsidP="007E3549">
            <w:r w:rsidRPr="00277BF2">
              <w:t>Zdržel se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57921" w:rsidRPr="00277BF2" w:rsidRDefault="00657921" w:rsidP="007E3549">
            <w:pPr>
              <w:ind w:right="1348"/>
              <w:jc w:val="right"/>
            </w:pPr>
            <w:r>
              <w:t>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7921" w:rsidRPr="00277BF2" w:rsidRDefault="00657921" w:rsidP="007E3549"/>
        </w:tc>
      </w:tr>
    </w:tbl>
    <w:p w:rsidR="002025C4" w:rsidRDefault="002025C4" w:rsidP="00F13160"/>
    <w:p w:rsidR="002025C4" w:rsidRDefault="002025C4" w:rsidP="00F13160"/>
    <w:p w:rsidR="002025C4" w:rsidRPr="002025C4" w:rsidRDefault="002025C4" w:rsidP="00F13160"/>
    <w:p w:rsidR="002025C4" w:rsidRDefault="002025C4" w:rsidP="00F13160">
      <w:pPr>
        <w:rPr>
          <w:b/>
        </w:rPr>
      </w:pPr>
    </w:p>
    <w:p w:rsidR="006319C7" w:rsidRPr="00A904B6" w:rsidRDefault="006319C7" w:rsidP="00F13160">
      <w:pPr>
        <w:rPr>
          <w:b/>
        </w:rPr>
      </w:pPr>
      <w:r w:rsidRPr="00A904B6">
        <w:rPr>
          <w:b/>
        </w:rPr>
        <w:t xml:space="preserve">Ad </w:t>
      </w:r>
      <w:r w:rsidR="000642E1">
        <w:rPr>
          <w:b/>
        </w:rPr>
        <w:t>4</w:t>
      </w:r>
      <w:r w:rsidRPr="00A904B6">
        <w:rPr>
          <w:b/>
        </w:rPr>
        <w:t xml:space="preserve">) </w:t>
      </w:r>
      <w:r w:rsidR="000642E1">
        <w:rPr>
          <w:b/>
        </w:rPr>
        <w:t>Závěr</w:t>
      </w:r>
    </w:p>
    <w:p w:rsidR="006319C7" w:rsidRDefault="006319C7" w:rsidP="00F13160"/>
    <w:p w:rsidR="002A1765" w:rsidRPr="000642E1" w:rsidRDefault="00536F9C" w:rsidP="00662504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</w:t>
      </w:r>
      <w:r w:rsidR="000642E1" w:rsidRPr="000642E1">
        <w:rPr>
          <w:rFonts w:ascii="Times New Roman" w:hAnsi="Times New Roman"/>
          <w:sz w:val="24"/>
          <w:szCs w:val="24"/>
        </w:rPr>
        <w:t xml:space="preserve"> v</w:t>
      </w:r>
      <w:r w:rsidR="00AE5DB0">
        <w:rPr>
          <w:rFonts w:ascii="Times New Roman" w:hAnsi="Times New Roman"/>
          <w:sz w:val="24"/>
          <w:szCs w:val="24"/>
        </w:rPr>
        <w:t> 19.</w:t>
      </w:r>
      <w:r w:rsidR="00657921">
        <w:rPr>
          <w:rFonts w:ascii="Times New Roman" w:hAnsi="Times New Roman"/>
          <w:sz w:val="24"/>
          <w:szCs w:val="24"/>
        </w:rPr>
        <w:t>0</w:t>
      </w:r>
      <w:r w:rsidR="00AE5DB0">
        <w:rPr>
          <w:rFonts w:ascii="Times New Roman" w:hAnsi="Times New Roman"/>
          <w:sz w:val="24"/>
          <w:szCs w:val="24"/>
        </w:rPr>
        <w:t>0</w:t>
      </w:r>
      <w:r w:rsidR="000642E1" w:rsidRPr="000642E1">
        <w:rPr>
          <w:rFonts w:ascii="Times New Roman" w:hAnsi="Times New Roman"/>
          <w:sz w:val="24"/>
          <w:szCs w:val="24"/>
        </w:rPr>
        <w:t xml:space="preserve"> hod</w:t>
      </w: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2A1765" w:rsidRDefault="002A1765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57921" w:rsidRDefault="0065792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57921" w:rsidRDefault="0065792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57921" w:rsidRDefault="0065792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57921" w:rsidRDefault="0065792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57921" w:rsidRDefault="0065792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57921" w:rsidRDefault="0065792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FA55D9" w:rsidRDefault="000642E1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</w:t>
      </w:r>
      <w:r w:rsidR="00817B4C">
        <w:rPr>
          <w:rFonts w:ascii="Times New Roman" w:hAnsi="Times New Roman"/>
          <w:b/>
          <w:sz w:val="24"/>
          <w:szCs w:val="24"/>
        </w:rPr>
        <w:t xml:space="preserve">lší jednání komise pro prevenci kriminality se uskuteční </w:t>
      </w:r>
      <w:r w:rsidR="00657921">
        <w:rPr>
          <w:rFonts w:ascii="Times New Roman" w:hAnsi="Times New Roman"/>
          <w:b/>
          <w:sz w:val="24"/>
          <w:szCs w:val="24"/>
        </w:rPr>
        <w:t>12.12.</w:t>
      </w:r>
      <w:r w:rsidR="00E93572">
        <w:rPr>
          <w:rFonts w:ascii="Times New Roman" w:hAnsi="Times New Roman"/>
          <w:b/>
          <w:sz w:val="24"/>
          <w:szCs w:val="24"/>
        </w:rPr>
        <w:t xml:space="preserve">2016 od </w:t>
      </w:r>
      <w:r w:rsidR="00657921">
        <w:rPr>
          <w:rFonts w:ascii="Times New Roman" w:hAnsi="Times New Roman"/>
          <w:b/>
          <w:sz w:val="24"/>
          <w:szCs w:val="24"/>
        </w:rPr>
        <w:t>18.00</w:t>
      </w:r>
      <w:r w:rsidR="00817B4C">
        <w:rPr>
          <w:rFonts w:ascii="Times New Roman" w:hAnsi="Times New Roman"/>
          <w:b/>
          <w:sz w:val="24"/>
          <w:szCs w:val="24"/>
        </w:rPr>
        <w:t xml:space="preserve"> hod v</w:t>
      </w:r>
      <w:r w:rsidR="00657921">
        <w:rPr>
          <w:rFonts w:ascii="Times New Roman" w:hAnsi="Times New Roman"/>
          <w:b/>
          <w:sz w:val="24"/>
          <w:szCs w:val="24"/>
        </w:rPr>
        <w:t> restauraci  U Vinařů (žluťák), Havlíčkova 162, Úvaly</w:t>
      </w:r>
      <w:r w:rsidR="00536F9C">
        <w:rPr>
          <w:rFonts w:ascii="Times New Roman" w:hAnsi="Times New Roman"/>
          <w:b/>
          <w:sz w:val="24"/>
          <w:szCs w:val="24"/>
        </w:rPr>
        <w:t>.</w:t>
      </w:r>
    </w:p>
    <w:p w:rsidR="0056745C" w:rsidRDefault="0056745C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</w:p>
    <w:p w:rsidR="00657921" w:rsidRDefault="00657921" w:rsidP="00662504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A55D9" w:rsidRPr="00D660C8" w:rsidRDefault="009D4A19" w:rsidP="00662504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D606E0">
        <w:rPr>
          <w:rFonts w:ascii="Times New Roman" w:hAnsi="Times New Roman"/>
          <w:sz w:val="24"/>
          <w:szCs w:val="24"/>
        </w:rPr>
        <w:t xml:space="preserve"> </w:t>
      </w:r>
      <w:r w:rsidR="00657921">
        <w:rPr>
          <w:rFonts w:ascii="Times New Roman" w:hAnsi="Times New Roman"/>
          <w:sz w:val="24"/>
          <w:szCs w:val="24"/>
        </w:rPr>
        <w:t>22</w:t>
      </w:r>
      <w:r w:rsidR="00885BA2">
        <w:rPr>
          <w:rFonts w:ascii="Times New Roman" w:hAnsi="Times New Roman"/>
          <w:sz w:val="24"/>
          <w:szCs w:val="24"/>
        </w:rPr>
        <w:t>.11.2016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D606E0">
        <w:rPr>
          <w:rFonts w:ascii="Times New Roman" w:hAnsi="Times New Roman"/>
          <w:sz w:val="24"/>
          <w:szCs w:val="24"/>
        </w:rPr>
        <w:t>. R</w:t>
      </w:r>
      <w:r w:rsidR="00885BA2">
        <w:rPr>
          <w:rFonts w:ascii="Times New Roman" w:hAnsi="Times New Roman"/>
          <w:sz w:val="24"/>
          <w:szCs w:val="24"/>
        </w:rPr>
        <w:t>-</w:t>
      </w:r>
      <w:r w:rsidR="00E64514">
        <w:rPr>
          <w:rFonts w:ascii="Times New Roman" w:hAnsi="Times New Roman"/>
          <w:sz w:val="24"/>
          <w:szCs w:val="24"/>
        </w:rPr>
        <w:t>509/</w:t>
      </w:r>
      <w:r w:rsidR="00D606E0">
        <w:rPr>
          <w:rFonts w:ascii="Times New Roman" w:hAnsi="Times New Roman"/>
          <w:sz w:val="24"/>
          <w:szCs w:val="24"/>
        </w:rPr>
        <w:t>2016.</w:t>
      </w:r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9F0730" w:rsidRPr="00D660C8" w:rsidRDefault="009F0730" w:rsidP="00B62400"/>
    <w:p w:rsidR="00BE55CE" w:rsidRPr="00D660C8" w:rsidRDefault="00BE55CE" w:rsidP="00BE55CE">
      <w:r w:rsidRPr="00D660C8">
        <w:t>Zapsala: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F27230" w:rsidRDefault="00F27230" w:rsidP="00BE55CE"/>
    <w:p w:rsidR="006B1B61" w:rsidRDefault="006B1B61" w:rsidP="00BE55CE"/>
    <w:p w:rsidR="006B1B61" w:rsidRDefault="006B1B61" w:rsidP="00BE55CE"/>
    <w:p w:rsidR="00DA1B3C" w:rsidRDefault="00DA1B3C" w:rsidP="00BE55CE">
      <w:bookmarkStart w:id="2" w:name="_GoBack"/>
      <w:bookmarkEnd w:id="2"/>
    </w:p>
    <w:p w:rsidR="00DA1B3C" w:rsidRDefault="00F26466" w:rsidP="00BE55CE">
      <w:r>
        <w:t xml:space="preserve"> </w:t>
      </w:r>
    </w:p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A904B6">
        <w:t>Petr Vosecký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D74" w:rsidRDefault="00243D74">
      <w:r>
        <w:separator/>
      </w:r>
    </w:p>
  </w:endnote>
  <w:endnote w:type="continuationSeparator" w:id="0">
    <w:p w:rsidR="00243D74" w:rsidRDefault="00243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243D74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243D74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E64514">
      <w:rPr>
        <w:rStyle w:val="slostrnky"/>
        <w:rFonts w:ascii="Arial" w:hAnsi="Arial" w:cs="Arial"/>
        <w:b/>
        <w:noProof/>
        <w:sz w:val="20"/>
        <w:szCs w:val="20"/>
      </w:rPr>
      <w:t>4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Pr="00C4730E">
      <w:rPr>
        <w:rFonts w:ascii="Arial" w:hAnsi="Arial" w:cs="Arial"/>
        <w:b/>
        <w:sz w:val="20"/>
        <w:szCs w:val="20"/>
      </w:rPr>
      <w:t xml:space="preserve">  </w:t>
    </w:r>
    <w:r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D74" w:rsidRDefault="00243D74">
      <w:r>
        <w:separator/>
      </w:r>
    </w:p>
  </w:footnote>
  <w:footnote w:type="continuationSeparator" w:id="0">
    <w:p w:rsidR="00243D74" w:rsidRDefault="00243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657921">
      <w:t>8</w:t>
    </w:r>
    <w:r w:rsidR="006B1B61">
      <w:t xml:space="preserve">/2016 – </w:t>
    </w:r>
    <w:r w:rsidR="00657921">
      <w:t>9.11</w:t>
    </w:r>
    <w:r w:rsidR="002525CA">
      <w:t>.</w:t>
    </w:r>
    <w:r w:rsidR="006B1B61">
      <w:t>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7497"/>
    <w:multiLevelType w:val="hybridMultilevel"/>
    <w:tmpl w:val="592C4DD0"/>
    <w:lvl w:ilvl="0" w:tplc="AF5A7E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E22A42"/>
    <w:multiLevelType w:val="hybridMultilevel"/>
    <w:tmpl w:val="F5185930"/>
    <w:lvl w:ilvl="0" w:tplc="CB867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F2EE4"/>
    <w:multiLevelType w:val="hybridMultilevel"/>
    <w:tmpl w:val="12F49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4"/>
  </w:num>
  <w:num w:numId="5">
    <w:abstractNumId w:val="15"/>
  </w:num>
  <w:num w:numId="6">
    <w:abstractNumId w:val="23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7"/>
  </w:num>
  <w:num w:numId="12">
    <w:abstractNumId w:val="19"/>
  </w:num>
  <w:num w:numId="13">
    <w:abstractNumId w:val="3"/>
  </w:num>
  <w:num w:numId="14">
    <w:abstractNumId w:val="10"/>
  </w:num>
  <w:num w:numId="15">
    <w:abstractNumId w:val="1"/>
  </w:num>
  <w:num w:numId="16">
    <w:abstractNumId w:val="25"/>
  </w:num>
  <w:num w:numId="17">
    <w:abstractNumId w:val="16"/>
  </w:num>
  <w:num w:numId="18">
    <w:abstractNumId w:val="22"/>
  </w:num>
  <w:num w:numId="19">
    <w:abstractNumId w:val="9"/>
  </w:num>
  <w:num w:numId="20">
    <w:abstractNumId w:val="6"/>
  </w:num>
  <w:num w:numId="21">
    <w:abstractNumId w:val="21"/>
  </w:num>
  <w:num w:numId="22">
    <w:abstractNumId w:val="0"/>
  </w:num>
  <w:num w:numId="23">
    <w:abstractNumId w:val="11"/>
  </w:num>
  <w:num w:numId="24">
    <w:abstractNumId w:val="5"/>
  </w:num>
  <w:num w:numId="25">
    <w:abstractNumId w:val="20"/>
  </w:num>
  <w:num w:numId="2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51480"/>
    <w:rsid w:val="00055187"/>
    <w:rsid w:val="000642E1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110E7"/>
    <w:rsid w:val="00115B5B"/>
    <w:rsid w:val="0011671D"/>
    <w:rsid w:val="001173CF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548C"/>
    <w:rsid w:val="001B7503"/>
    <w:rsid w:val="001C26EA"/>
    <w:rsid w:val="001C3855"/>
    <w:rsid w:val="001C708D"/>
    <w:rsid w:val="001D2993"/>
    <w:rsid w:val="001E1B79"/>
    <w:rsid w:val="001E3CE1"/>
    <w:rsid w:val="001E4308"/>
    <w:rsid w:val="001F32EF"/>
    <w:rsid w:val="001F3DCF"/>
    <w:rsid w:val="001F5836"/>
    <w:rsid w:val="001F5C5F"/>
    <w:rsid w:val="00201E3E"/>
    <w:rsid w:val="00201FE0"/>
    <w:rsid w:val="002025C4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6629"/>
    <w:rsid w:val="00237424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7241"/>
    <w:rsid w:val="003A02DE"/>
    <w:rsid w:val="003A0D3D"/>
    <w:rsid w:val="003A5855"/>
    <w:rsid w:val="003B01DB"/>
    <w:rsid w:val="003B036F"/>
    <w:rsid w:val="003B1020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3780B"/>
    <w:rsid w:val="00441478"/>
    <w:rsid w:val="004457F6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8778E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F9C"/>
    <w:rsid w:val="00540E7C"/>
    <w:rsid w:val="00543EDB"/>
    <w:rsid w:val="00544883"/>
    <w:rsid w:val="00546695"/>
    <w:rsid w:val="00546831"/>
    <w:rsid w:val="00551CCB"/>
    <w:rsid w:val="00555270"/>
    <w:rsid w:val="005560A2"/>
    <w:rsid w:val="00560EAA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41E6"/>
    <w:rsid w:val="0063711C"/>
    <w:rsid w:val="00641DE8"/>
    <w:rsid w:val="00642B53"/>
    <w:rsid w:val="00651D6F"/>
    <w:rsid w:val="00652920"/>
    <w:rsid w:val="00657080"/>
    <w:rsid w:val="00657921"/>
    <w:rsid w:val="00660DE1"/>
    <w:rsid w:val="00662504"/>
    <w:rsid w:val="00663B29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48CE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4B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5BA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66F1"/>
    <w:rsid w:val="008D7E40"/>
    <w:rsid w:val="008D7F33"/>
    <w:rsid w:val="008E46D9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07C77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3EB2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6496"/>
    <w:rsid w:val="009A6904"/>
    <w:rsid w:val="009B292E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427"/>
    <w:rsid w:val="009F0730"/>
    <w:rsid w:val="009F0BE6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D6A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5DB0"/>
    <w:rsid w:val="00AE770F"/>
    <w:rsid w:val="00AF17B2"/>
    <w:rsid w:val="00AF1C39"/>
    <w:rsid w:val="00AF2B9C"/>
    <w:rsid w:val="00AF3DE2"/>
    <w:rsid w:val="00AF7652"/>
    <w:rsid w:val="00B02010"/>
    <w:rsid w:val="00B04F4E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C7C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90059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2360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06E0"/>
    <w:rsid w:val="00D6106F"/>
    <w:rsid w:val="00D61C89"/>
    <w:rsid w:val="00D62768"/>
    <w:rsid w:val="00D64375"/>
    <w:rsid w:val="00D660C8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260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5B8C"/>
    <w:rsid w:val="00DE0F4C"/>
    <w:rsid w:val="00DF6A80"/>
    <w:rsid w:val="00E014A5"/>
    <w:rsid w:val="00E02003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46542"/>
    <w:rsid w:val="00E60871"/>
    <w:rsid w:val="00E64514"/>
    <w:rsid w:val="00E65CA2"/>
    <w:rsid w:val="00E66BCC"/>
    <w:rsid w:val="00E70844"/>
    <w:rsid w:val="00E7106D"/>
    <w:rsid w:val="00E73CA6"/>
    <w:rsid w:val="00E7430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4BFE"/>
    <w:rsid w:val="00F66796"/>
    <w:rsid w:val="00F67604"/>
    <w:rsid w:val="00F67956"/>
    <w:rsid w:val="00F75745"/>
    <w:rsid w:val="00F81607"/>
    <w:rsid w:val="00F81C20"/>
    <w:rsid w:val="00F838A2"/>
    <w:rsid w:val="00F84A83"/>
    <w:rsid w:val="00F9421F"/>
    <w:rsid w:val="00FA1FC6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9883A4-00DC-4710-A0CD-DD9E625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767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5119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subject/>
  <dc:creator>Kyral</dc:creator>
  <cp:keywords/>
  <cp:lastModifiedBy>Kopecká Eva</cp:lastModifiedBy>
  <cp:revision>5</cp:revision>
  <cp:lastPrinted>2016-12-12T13:42:00Z</cp:lastPrinted>
  <dcterms:created xsi:type="dcterms:W3CDTF">2016-11-14T09:09:00Z</dcterms:created>
  <dcterms:modified xsi:type="dcterms:W3CDTF">2016-12-12T13:42:00Z</dcterms:modified>
</cp:coreProperties>
</file>