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761" w:rsidRDefault="004D2761" w:rsidP="004D2761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</w:p>
    <w:p w:rsidR="009E5D23" w:rsidRDefault="00C23A2B" w:rsidP="00C23A2B">
      <w:pPr>
        <w:jc w:val="center"/>
        <w:rPr>
          <w:rFonts w:cs="Arial"/>
          <w:b/>
          <w:sz w:val="26"/>
          <w:szCs w:val="26"/>
        </w:rPr>
      </w:pPr>
      <w:r w:rsidRPr="00C23A2B">
        <w:rPr>
          <w:rFonts w:cs="Arial"/>
          <w:b/>
          <w:sz w:val="26"/>
          <w:szCs w:val="26"/>
        </w:rPr>
        <w:t>ÚVALY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27"/>
        <w:gridCol w:w="735"/>
      </w:tblGrid>
      <w:tr w:rsidR="00C23A2B" w:rsidTr="00C46629">
        <w:tc>
          <w:tcPr>
            <w:tcW w:w="8327" w:type="dxa"/>
            <w:vAlign w:val="center"/>
          </w:tcPr>
          <w:p w:rsidR="00C23A2B" w:rsidRPr="00CF68E4" w:rsidRDefault="00C23A2B" w:rsidP="00C23A2B">
            <w:pPr>
              <w:rPr>
                <w:rFonts w:cstheme="minorHAnsi"/>
                <w:bCs/>
                <w:color w:val="000000"/>
                <w:sz w:val="26"/>
                <w:szCs w:val="26"/>
              </w:rPr>
            </w:pPr>
            <w:r w:rsidRPr="00CF68E4">
              <w:rPr>
                <w:rFonts w:cstheme="minorHAnsi"/>
                <w:bCs/>
                <w:color w:val="000000"/>
                <w:sz w:val="26"/>
                <w:szCs w:val="26"/>
              </w:rPr>
              <w:t>Zóna náměstí</w:t>
            </w:r>
          </w:p>
        </w:tc>
        <w:tc>
          <w:tcPr>
            <w:tcW w:w="735" w:type="dxa"/>
            <w:vAlign w:val="bottom"/>
          </w:tcPr>
          <w:p w:rsidR="00C23A2B" w:rsidRPr="00CF68E4" w:rsidRDefault="006B4073" w:rsidP="00DB0316">
            <w:pPr>
              <w:jc w:val="center"/>
              <w:rPr>
                <w:rFonts w:cstheme="minorHAnsi"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Cs/>
                <w:color w:val="000000"/>
                <w:sz w:val="26"/>
                <w:szCs w:val="26"/>
              </w:rPr>
              <w:t>91</w:t>
            </w:r>
          </w:p>
        </w:tc>
      </w:tr>
      <w:tr w:rsidR="004B2167" w:rsidTr="00C46629">
        <w:tc>
          <w:tcPr>
            <w:tcW w:w="8327" w:type="dxa"/>
            <w:vAlign w:val="center"/>
          </w:tcPr>
          <w:p w:rsidR="004B2167" w:rsidRPr="00CF68E4" w:rsidRDefault="004B2167" w:rsidP="00C23A2B">
            <w:pPr>
              <w:rPr>
                <w:rFonts w:cstheme="minorHAnsi"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Cs/>
                <w:color w:val="000000"/>
                <w:sz w:val="26"/>
                <w:szCs w:val="26"/>
              </w:rPr>
              <w:t>Zóna koupaliště</w:t>
            </w:r>
          </w:p>
        </w:tc>
        <w:tc>
          <w:tcPr>
            <w:tcW w:w="735" w:type="dxa"/>
            <w:vAlign w:val="bottom"/>
          </w:tcPr>
          <w:p w:rsidR="004B2167" w:rsidRDefault="006B4073" w:rsidP="00DB0316">
            <w:pPr>
              <w:jc w:val="center"/>
              <w:rPr>
                <w:rFonts w:cstheme="minorHAnsi"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Cs/>
                <w:color w:val="000000"/>
                <w:sz w:val="26"/>
                <w:szCs w:val="26"/>
              </w:rPr>
              <w:t>78</w:t>
            </w:r>
          </w:p>
        </w:tc>
      </w:tr>
      <w:tr w:rsidR="004B2167" w:rsidTr="00C46629">
        <w:tc>
          <w:tcPr>
            <w:tcW w:w="8327" w:type="dxa"/>
            <w:vAlign w:val="center"/>
          </w:tcPr>
          <w:p w:rsidR="004B2167" w:rsidRPr="00CF68E4" w:rsidRDefault="004B2167" w:rsidP="00C23A2B">
            <w:pPr>
              <w:rPr>
                <w:rFonts w:cstheme="minorHAnsi"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Cs/>
                <w:color w:val="000000"/>
                <w:sz w:val="26"/>
                <w:szCs w:val="26"/>
              </w:rPr>
              <w:t>Obytná zóna</w:t>
            </w:r>
          </w:p>
        </w:tc>
        <w:tc>
          <w:tcPr>
            <w:tcW w:w="735" w:type="dxa"/>
            <w:vAlign w:val="bottom"/>
          </w:tcPr>
          <w:p w:rsidR="004B2167" w:rsidRDefault="006B4073" w:rsidP="00DB0316">
            <w:pPr>
              <w:jc w:val="center"/>
              <w:rPr>
                <w:rFonts w:cstheme="minorHAnsi"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C23A2B" w:rsidTr="00C46629">
        <w:tc>
          <w:tcPr>
            <w:tcW w:w="8327" w:type="dxa"/>
            <w:vAlign w:val="center"/>
          </w:tcPr>
          <w:p w:rsidR="00C23A2B" w:rsidRPr="00CF68E4" w:rsidRDefault="00C23A2B" w:rsidP="00C23A2B">
            <w:pPr>
              <w:rPr>
                <w:rFonts w:cstheme="minorHAnsi"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CF68E4">
              <w:rPr>
                <w:rFonts w:cstheme="minorHAnsi"/>
                <w:color w:val="000000"/>
                <w:sz w:val="26"/>
                <w:szCs w:val="26"/>
              </w:rPr>
              <w:t>Přijatá oznámení</w:t>
            </w:r>
          </w:p>
        </w:tc>
        <w:tc>
          <w:tcPr>
            <w:tcW w:w="735" w:type="dxa"/>
            <w:vAlign w:val="center"/>
          </w:tcPr>
          <w:p w:rsidR="00C23A2B" w:rsidRPr="00CF68E4" w:rsidRDefault="006B4073" w:rsidP="00DB0316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32</w:t>
            </w:r>
          </w:p>
        </w:tc>
      </w:tr>
      <w:tr w:rsidR="00C23A2B" w:rsidTr="00C46629">
        <w:tc>
          <w:tcPr>
            <w:tcW w:w="8327" w:type="dxa"/>
            <w:vAlign w:val="center"/>
          </w:tcPr>
          <w:p w:rsidR="00C23A2B" w:rsidRPr="00CF68E4" w:rsidRDefault="00C23A2B" w:rsidP="00C23A2B">
            <w:pPr>
              <w:rPr>
                <w:rFonts w:cstheme="minorHAnsi"/>
                <w:color w:val="000000"/>
                <w:sz w:val="26"/>
                <w:szCs w:val="26"/>
              </w:rPr>
            </w:pPr>
            <w:r w:rsidRPr="00CF68E4">
              <w:rPr>
                <w:rFonts w:cstheme="minorHAnsi"/>
                <w:color w:val="000000"/>
                <w:sz w:val="26"/>
                <w:szCs w:val="26"/>
              </w:rPr>
              <w:t>Odchyt zvířete</w:t>
            </w:r>
          </w:p>
        </w:tc>
        <w:tc>
          <w:tcPr>
            <w:tcW w:w="735" w:type="dxa"/>
            <w:vAlign w:val="center"/>
          </w:tcPr>
          <w:p w:rsidR="00C23A2B" w:rsidRPr="00CF68E4" w:rsidRDefault="006B4073" w:rsidP="00DB0316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6</w:t>
            </w:r>
          </w:p>
        </w:tc>
      </w:tr>
      <w:tr w:rsidR="00C23A2B" w:rsidTr="00C46629">
        <w:tc>
          <w:tcPr>
            <w:tcW w:w="8327" w:type="dxa"/>
            <w:vAlign w:val="center"/>
          </w:tcPr>
          <w:p w:rsidR="00C23A2B" w:rsidRPr="00CF68E4" w:rsidRDefault="00C23A2B" w:rsidP="00C23A2B">
            <w:pPr>
              <w:rPr>
                <w:rFonts w:cstheme="minorHAnsi"/>
                <w:color w:val="000000"/>
                <w:sz w:val="26"/>
                <w:szCs w:val="26"/>
              </w:rPr>
            </w:pPr>
            <w:r w:rsidRPr="00CF68E4">
              <w:rPr>
                <w:rFonts w:cstheme="minorHAnsi"/>
                <w:color w:val="000000"/>
                <w:sz w:val="26"/>
                <w:szCs w:val="26"/>
              </w:rPr>
              <w:t>Stání na chodníku, kde to není DZ dovoleno</w:t>
            </w:r>
          </w:p>
        </w:tc>
        <w:tc>
          <w:tcPr>
            <w:tcW w:w="735" w:type="dxa"/>
            <w:vAlign w:val="center"/>
          </w:tcPr>
          <w:p w:rsidR="00C23A2B" w:rsidRPr="00CF68E4" w:rsidRDefault="006B4073" w:rsidP="00DB0316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8</w:t>
            </w:r>
          </w:p>
        </w:tc>
      </w:tr>
      <w:tr w:rsidR="00C23A2B" w:rsidTr="00C46629">
        <w:tc>
          <w:tcPr>
            <w:tcW w:w="8327" w:type="dxa"/>
            <w:vAlign w:val="center"/>
          </w:tcPr>
          <w:p w:rsidR="00C23A2B" w:rsidRPr="00CF68E4" w:rsidRDefault="00C23A2B" w:rsidP="004924E4">
            <w:pPr>
              <w:rPr>
                <w:rFonts w:cstheme="minorHAnsi"/>
                <w:color w:val="000000"/>
                <w:sz w:val="26"/>
                <w:szCs w:val="26"/>
              </w:rPr>
            </w:pPr>
            <w:r w:rsidRPr="00CF68E4">
              <w:rPr>
                <w:rFonts w:cstheme="minorHAnsi"/>
                <w:color w:val="000000"/>
                <w:sz w:val="26"/>
                <w:szCs w:val="26"/>
              </w:rPr>
              <w:t>Porušení zákazu zastavení</w:t>
            </w:r>
          </w:p>
        </w:tc>
        <w:tc>
          <w:tcPr>
            <w:tcW w:w="735" w:type="dxa"/>
            <w:vAlign w:val="center"/>
          </w:tcPr>
          <w:p w:rsidR="00C23A2B" w:rsidRPr="00CF68E4" w:rsidRDefault="006B4073" w:rsidP="00DB0316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6</w:t>
            </w:r>
          </w:p>
        </w:tc>
      </w:tr>
      <w:tr w:rsidR="00C46629" w:rsidTr="00C46629">
        <w:tc>
          <w:tcPr>
            <w:tcW w:w="8327" w:type="dxa"/>
            <w:vAlign w:val="center"/>
          </w:tcPr>
          <w:p w:rsidR="00C46629" w:rsidRPr="00CF68E4" w:rsidRDefault="00C46629" w:rsidP="004924E4">
            <w:pPr>
              <w:rPr>
                <w:rFonts w:cstheme="minorHAnsi"/>
                <w:color w:val="000000"/>
                <w:sz w:val="26"/>
                <w:szCs w:val="26"/>
              </w:rPr>
            </w:pPr>
            <w:r w:rsidRPr="00CF68E4">
              <w:rPr>
                <w:rFonts w:cstheme="minorHAnsi"/>
                <w:color w:val="000000"/>
                <w:sz w:val="26"/>
                <w:szCs w:val="26"/>
              </w:rPr>
              <w:t xml:space="preserve">Porušení zákazu </w:t>
            </w:r>
            <w:r>
              <w:rPr>
                <w:rFonts w:cstheme="minorHAnsi"/>
                <w:color w:val="000000"/>
                <w:sz w:val="26"/>
                <w:szCs w:val="26"/>
              </w:rPr>
              <w:t xml:space="preserve">stání a </w:t>
            </w:r>
            <w:r w:rsidRPr="00CF68E4">
              <w:rPr>
                <w:rFonts w:cstheme="minorHAnsi"/>
                <w:color w:val="000000"/>
                <w:sz w:val="26"/>
                <w:szCs w:val="26"/>
              </w:rPr>
              <w:t>zastavení</w:t>
            </w:r>
          </w:p>
        </w:tc>
        <w:tc>
          <w:tcPr>
            <w:tcW w:w="735" w:type="dxa"/>
            <w:vAlign w:val="center"/>
          </w:tcPr>
          <w:p w:rsidR="00C46629" w:rsidRDefault="006B4073" w:rsidP="00DB0316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15</w:t>
            </w:r>
          </w:p>
        </w:tc>
      </w:tr>
      <w:tr w:rsidR="00C23A2B" w:rsidTr="00C46629">
        <w:tc>
          <w:tcPr>
            <w:tcW w:w="8327" w:type="dxa"/>
            <w:vAlign w:val="center"/>
          </w:tcPr>
          <w:p w:rsidR="00C23A2B" w:rsidRPr="00CF68E4" w:rsidRDefault="00C23A2B" w:rsidP="00C23A2B">
            <w:pPr>
              <w:rPr>
                <w:rFonts w:cstheme="minorHAnsi"/>
                <w:color w:val="000000"/>
                <w:sz w:val="26"/>
                <w:szCs w:val="26"/>
              </w:rPr>
            </w:pPr>
            <w:r w:rsidRPr="00CF68E4">
              <w:rPr>
                <w:rFonts w:cstheme="minorHAnsi"/>
                <w:color w:val="000000"/>
                <w:sz w:val="26"/>
                <w:szCs w:val="26"/>
              </w:rPr>
              <w:t>Porušení zákazu vjezdu</w:t>
            </w:r>
          </w:p>
        </w:tc>
        <w:tc>
          <w:tcPr>
            <w:tcW w:w="735" w:type="dxa"/>
            <w:vAlign w:val="center"/>
          </w:tcPr>
          <w:p w:rsidR="00C23A2B" w:rsidRPr="00CF68E4" w:rsidRDefault="006B4073" w:rsidP="00DB0316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8</w:t>
            </w:r>
          </w:p>
        </w:tc>
      </w:tr>
      <w:tr w:rsidR="00C23A2B" w:rsidTr="00C46629">
        <w:tc>
          <w:tcPr>
            <w:tcW w:w="8327" w:type="dxa"/>
            <w:vAlign w:val="center"/>
          </w:tcPr>
          <w:p w:rsidR="00C23A2B" w:rsidRPr="00CF68E4" w:rsidRDefault="00DB0316" w:rsidP="00C23A2B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Nepovolený vjezd na železniční přejezd</w:t>
            </w:r>
          </w:p>
        </w:tc>
        <w:tc>
          <w:tcPr>
            <w:tcW w:w="735" w:type="dxa"/>
            <w:vAlign w:val="center"/>
          </w:tcPr>
          <w:p w:rsidR="00C23A2B" w:rsidRPr="00CF68E4" w:rsidRDefault="006B4073" w:rsidP="00DB0316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21</w:t>
            </w:r>
          </w:p>
        </w:tc>
      </w:tr>
      <w:tr w:rsidR="00DB0316" w:rsidTr="00C46629">
        <w:tc>
          <w:tcPr>
            <w:tcW w:w="8327" w:type="dxa"/>
            <w:vAlign w:val="center"/>
          </w:tcPr>
          <w:p w:rsidR="00DB0316" w:rsidRDefault="00DB0316" w:rsidP="00C23A2B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Nepovolený zábor veřejného prostranství</w:t>
            </w:r>
          </w:p>
        </w:tc>
        <w:tc>
          <w:tcPr>
            <w:tcW w:w="735" w:type="dxa"/>
            <w:vAlign w:val="center"/>
          </w:tcPr>
          <w:p w:rsidR="00DB0316" w:rsidRDefault="006B4073" w:rsidP="00DB0316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2</w:t>
            </w:r>
          </w:p>
        </w:tc>
      </w:tr>
      <w:tr w:rsidR="00DB0316" w:rsidTr="00C46629">
        <w:tc>
          <w:tcPr>
            <w:tcW w:w="8327" w:type="dxa"/>
            <w:vAlign w:val="center"/>
          </w:tcPr>
          <w:p w:rsidR="00DB0316" w:rsidRDefault="006B4073" w:rsidP="00C23A2B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Nep</w:t>
            </w:r>
            <w:r w:rsidR="00DB0316">
              <w:rPr>
                <w:rFonts w:cstheme="minorHAnsi"/>
                <w:color w:val="000000"/>
                <w:sz w:val="26"/>
                <w:szCs w:val="26"/>
              </w:rPr>
              <w:t>ovolené stání v křižovatce</w:t>
            </w:r>
          </w:p>
        </w:tc>
        <w:tc>
          <w:tcPr>
            <w:tcW w:w="735" w:type="dxa"/>
            <w:vAlign w:val="center"/>
          </w:tcPr>
          <w:p w:rsidR="00DB0316" w:rsidRDefault="006B4073" w:rsidP="00DB0316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1</w:t>
            </w:r>
          </w:p>
        </w:tc>
      </w:tr>
      <w:tr w:rsidR="006B4073" w:rsidTr="00C46629">
        <w:tc>
          <w:tcPr>
            <w:tcW w:w="8327" w:type="dxa"/>
            <w:vAlign w:val="center"/>
          </w:tcPr>
          <w:p w:rsidR="006B4073" w:rsidRDefault="006B4073" w:rsidP="00C23A2B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Nepovolené stání ve vjezdu</w:t>
            </w:r>
          </w:p>
        </w:tc>
        <w:tc>
          <w:tcPr>
            <w:tcW w:w="735" w:type="dxa"/>
            <w:vAlign w:val="center"/>
          </w:tcPr>
          <w:p w:rsidR="006B4073" w:rsidRDefault="006B4073" w:rsidP="00DB0316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1</w:t>
            </w:r>
          </w:p>
        </w:tc>
      </w:tr>
      <w:tr w:rsidR="006B4073" w:rsidTr="00C46629">
        <w:tc>
          <w:tcPr>
            <w:tcW w:w="8327" w:type="dxa"/>
            <w:vAlign w:val="center"/>
          </w:tcPr>
          <w:p w:rsidR="006B4073" w:rsidRDefault="006B4073" w:rsidP="00C23A2B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Nedodržení 3m pro každý jízdní pruh</w:t>
            </w:r>
          </w:p>
        </w:tc>
        <w:tc>
          <w:tcPr>
            <w:tcW w:w="735" w:type="dxa"/>
            <w:vAlign w:val="center"/>
          </w:tcPr>
          <w:p w:rsidR="006B4073" w:rsidRDefault="006B4073" w:rsidP="00DB0316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5</w:t>
            </w:r>
          </w:p>
        </w:tc>
      </w:tr>
      <w:tr w:rsidR="00DB0316" w:rsidTr="00C46629">
        <w:tc>
          <w:tcPr>
            <w:tcW w:w="8327" w:type="dxa"/>
            <w:vAlign w:val="center"/>
          </w:tcPr>
          <w:p w:rsidR="00DB0316" w:rsidRDefault="00DB0316" w:rsidP="00C23A2B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Znečištění veřejného prostranství</w:t>
            </w:r>
          </w:p>
        </w:tc>
        <w:tc>
          <w:tcPr>
            <w:tcW w:w="735" w:type="dxa"/>
            <w:vAlign w:val="center"/>
          </w:tcPr>
          <w:p w:rsidR="00DB0316" w:rsidRDefault="006B4073" w:rsidP="00DB0316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12</w:t>
            </w:r>
          </w:p>
        </w:tc>
      </w:tr>
      <w:tr w:rsidR="00C23A2B" w:rsidTr="00C46629">
        <w:tc>
          <w:tcPr>
            <w:tcW w:w="8327" w:type="dxa"/>
            <w:vAlign w:val="center"/>
          </w:tcPr>
          <w:p w:rsidR="00C23A2B" w:rsidRPr="00CF68E4" w:rsidRDefault="00C23A2B" w:rsidP="00C23A2B">
            <w:pPr>
              <w:rPr>
                <w:rFonts w:cstheme="minorHAnsi"/>
                <w:color w:val="000000"/>
                <w:sz w:val="26"/>
                <w:szCs w:val="26"/>
              </w:rPr>
            </w:pPr>
            <w:r w:rsidRPr="00CF68E4">
              <w:rPr>
                <w:rFonts w:cstheme="minorHAnsi"/>
                <w:color w:val="000000"/>
                <w:sz w:val="26"/>
                <w:szCs w:val="26"/>
              </w:rPr>
              <w:t xml:space="preserve">Asistence </w:t>
            </w:r>
          </w:p>
        </w:tc>
        <w:tc>
          <w:tcPr>
            <w:tcW w:w="735" w:type="dxa"/>
            <w:vAlign w:val="center"/>
          </w:tcPr>
          <w:p w:rsidR="00C23A2B" w:rsidRPr="00CF68E4" w:rsidRDefault="006B4073" w:rsidP="00DB0316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5</w:t>
            </w:r>
          </w:p>
        </w:tc>
      </w:tr>
      <w:tr w:rsidR="00C23A2B" w:rsidTr="00C46629">
        <w:tc>
          <w:tcPr>
            <w:tcW w:w="8327" w:type="dxa"/>
            <w:vAlign w:val="center"/>
          </w:tcPr>
          <w:p w:rsidR="00C23A2B" w:rsidRPr="00CF68E4" w:rsidRDefault="00C23A2B" w:rsidP="00C23A2B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Mimořádná událost</w:t>
            </w:r>
          </w:p>
        </w:tc>
        <w:tc>
          <w:tcPr>
            <w:tcW w:w="735" w:type="dxa"/>
            <w:vAlign w:val="center"/>
          </w:tcPr>
          <w:p w:rsidR="00C23A2B" w:rsidRDefault="006B4073" w:rsidP="00DB0316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9</w:t>
            </w:r>
          </w:p>
        </w:tc>
      </w:tr>
      <w:tr w:rsidR="00C23A2B" w:rsidTr="00C46629">
        <w:tc>
          <w:tcPr>
            <w:tcW w:w="8327" w:type="dxa"/>
            <w:vAlign w:val="center"/>
          </w:tcPr>
          <w:p w:rsidR="00C23A2B" w:rsidRPr="00CF68E4" w:rsidRDefault="00C23A2B" w:rsidP="00C23A2B">
            <w:pPr>
              <w:rPr>
                <w:rFonts w:cstheme="minorHAnsi"/>
                <w:color w:val="000000"/>
                <w:sz w:val="26"/>
                <w:szCs w:val="26"/>
              </w:rPr>
            </w:pPr>
            <w:r w:rsidRPr="00CF68E4">
              <w:rPr>
                <w:rFonts w:cstheme="minorHAnsi"/>
                <w:color w:val="000000"/>
                <w:sz w:val="26"/>
                <w:szCs w:val="26"/>
              </w:rPr>
              <w:t>Kontrolní činnost</w:t>
            </w:r>
          </w:p>
        </w:tc>
        <w:tc>
          <w:tcPr>
            <w:tcW w:w="735" w:type="dxa"/>
            <w:vAlign w:val="center"/>
          </w:tcPr>
          <w:p w:rsidR="00C23A2B" w:rsidRPr="00CF68E4" w:rsidRDefault="006B4073" w:rsidP="00DB0316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4</w:t>
            </w:r>
          </w:p>
        </w:tc>
      </w:tr>
      <w:tr w:rsidR="00C23A2B" w:rsidTr="00C46629">
        <w:tc>
          <w:tcPr>
            <w:tcW w:w="8327" w:type="dxa"/>
            <w:vAlign w:val="center"/>
          </w:tcPr>
          <w:p w:rsidR="00C23A2B" w:rsidRPr="00CF68E4" w:rsidRDefault="00C23A2B" w:rsidP="00C23A2B">
            <w:pPr>
              <w:rPr>
                <w:rFonts w:cstheme="minorHAnsi"/>
                <w:color w:val="000000"/>
                <w:sz w:val="26"/>
                <w:szCs w:val="26"/>
              </w:rPr>
            </w:pPr>
            <w:r w:rsidRPr="00CF68E4">
              <w:rPr>
                <w:rFonts w:cstheme="minorHAnsi"/>
                <w:color w:val="000000"/>
                <w:sz w:val="26"/>
                <w:szCs w:val="26"/>
              </w:rPr>
              <w:t>Nahlášená závada</w:t>
            </w:r>
          </w:p>
        </w:tc>
        <w:tc>
          <w:tcPr>
            <w:tcW w:w="735" w:type="dxa"/>
            <w:vAlign w:val="center"/>
          </w:tcPr>
          <w:p w:rsidR="00C23A2B" w:rsidRPr="00CF68E4" w:rsidRDefault="006B4073" w:rsidP="00DB0316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3</w:t>
            </w:r>
          </w:p>
        </w:tc>
      </w:tr>
      <w:tr w:rsidR="00C23A2B" w:rsidTr="00C46629">
        <w:tc>
          <w:tcPr>
            <w:tcW w:w="8327" w:type="dxa"/>
            <w:vAlign w:val="center"/>
          </w:tcPr>
          <w:p w:rsidR="00C23A2B" w:rsidRPr="00CF68E4" w:rsidRDefault="00C23A2B" w:rsidP="00C23A2B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 xml:space="preserve">Nález </w:t>
            </w:r>
          </w:p>
        </w:tc>
        <w:tc>
          <w:tcPr>
            <w:tcW w:w="735" w:type="dxa"/>
            <w:vAlign w:val="center"/>
          </w:tcPr>
          <w:p w:rsidR="00C23A2B" w:rsidRDefault="006B4073" w:rsidP="00DB0316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5</w:t>
            </w:r>
          </w:p>
        </w:tc>
      </w:tr>
    </w:tbl>
    <w:p w:rsidR="00C23A2B" w:rsidRDefault="007C6114" w:rsidP="00C23A2B">
      <w:pPr>
        <w:tabs>
          <w:tab w:val="left" w:pos="6521"/>
        </w:tabs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ab/>
        <w:t xml:space="preserve">ÚVALY CELKEM </w:t>
      </w:r>
      <w:r w:rsidR="00E75C7B">
        <w:rPr>
          <w:rFonts w:cs="Arial"/>
          <w:b/>
          <w:sz w:val="26"/>
          <w:szCs w:val="26"/>
        </w:rPr>
        <w:t xml:space="preserve">  </w:t>
      </w:r>
      <w:r w:rsidR="006B4073">
        <w:rPr>
          <w:rFonts w:cs="Arial"/>
          <w:b/>
          <w:sz w:val="26"/>
          <w:szCs w:val="26"/>
        </w:rPr>
        <w:t>317</w:t>
      </w:r>
    </w:p>
    <w:p w:rsidR="00754A9B" w:rsidRDefault="00754A9B" w:rsidP="00000153">
      <w:pPr>
        <w:tabs>
          <w:tab w:val="left" w:pos="6521"/>
        </w:tabs>
        <w:rPr>
          <w:rFonts w:cs="Arial"/>
          <w:b/>
          <w:sz w:val="26"/>
          <w:szCs w:val="26"/>
        </w:rPr>
      </w:pPr>
    </w:p>
    <w:p w:rsidR="00C23A2B" w:rsidRDefault="00C23A2B" w:rsidP="00C23A2B">
      <w:pPr>
        <w:tabs>
          <w:tab w:val="left" w:pos="6521"/>
        </w:tabs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HOROUŠANY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30"/>
        <w:gridCol w:w="732"/>
      </w:tblGrid>
      <w:tr w:rsidR="00C23A2B" w:rsidTr="00180FBB">
        <w:tc>
          <w:tcPr>
            <w:tcW w:w="8330" w:type="dxa"/>
            <w:vAlign w:val="center"/>
          </w:tcPr>
          <w:p w:rsidR="00C23A2B" w:rsidRPr="00CF68E4" w:rsidRDefault="00C23A2B" w:rsidP="00C23A2B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Přijaté oznámení</w:t>
            </w:r>
          </w:p>
        </w:tc>
        <w:tc>
          <w:tcPr>
            <w:tcW w:w="732" w:type="dxa"/>
            <w:vAlign w:val="bottom"/>
          </w:tcPr>
          <w:p w:rsidR="00C23A2B" w:rsidRDefault="00754A9B" w:rsidP="00C23A2B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2</w:t>
            </w:r>
          </w:p>
        </w:tc>
      </w:tr>
      <w:tr w:rsidR="00C23A2B" w:rsidTr="00180FBB">
        <w:tc>
          <w:tcPr>
            <w:tcW w:w="8330" w:type="dxa"/>
            <w:vAlign w:val="center"/>
          </w:tcPr>
          <w:p w:rsidR="00C23A2B" w:rsidRDefault="00180FBB" w:rsidP="00C23A2B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Porušení zákazu vjezdu nákladních vozidel</w:t>
            </w:r>
          </w:p>
        </w:tc>
        <w:tc>
          <w:tcPr>
            <w:tcW w:w="732" w:type="dxa"/>
            <w:vAlign w:val="bottom"/>
          </w:tcPr>
          <w:p w:rsidR="00C23A2B" w:rsidRDefault="00754A9B" w:rsidP="00C23A2B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1</w:t>
            </w:r>
          </w:p>
        </w:tc>
      </w:tr>
      <w:tr w:rsidR="00754A9B" w:rsidTr="00180FBB">
        <w:tc>
          <w:tcPr>
            <w:tcW w:w="8330" w:type="dxa"/>
            <w:vAlign w:val="center"/>
          </w:tcPr>
          <w:p w:rsidR="00754A9B" w:rsidRDefault="00754A9B" w:rsidP="00C23A2B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Asistence</w:t>
            </w:r>
          </w:p>
        </w:tc>
        <w:tc>
          <w:tcPr>
            <w:tcW w:w="732" w:type="dxa"/>
            <w:vAlign w:val="bottom"/>
          </w:tcPr>
          <w:p w:rsidR="00754A9B" w:rsidRDefault="00754A9B" w:rsidP="00C23A2B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1</w:t>
            </w:r>
          </w:p>
        </w:tc>
      </w:tr>
      <w:tr w:rsidR="00754A9B" w:rsidTr="00180FBB">
        <w:tc>
          <w:tcPr>
            <w:tcW w:w="8330" w:type="dxa"/>
            <w:vAlign w:val="center"/>
          </w:tcPr>
          <w:p w:rsidR="00754A9B" w:rsidRDefault="00754A9B" w:rsidP="00C23A2B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Mimořádná událost</w:t>
            </w:r>
          </w:p>
        </w:tc>
        <w:tc>
          <w:tcPr>
            <w:tcW w:w="732" w:type="dxa"/>
            <w:vAlign w:val="bottom"/>
          </w:tcPr>
          <w:p w:rsidR="00754A9B" w:rsidRDefault="00754A9B" w:rsidP="00C23A2B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1</w:t>
            </w:r>
          </w:p>
        </w:tc>
      </w:tr>
      <w:tr w:rsidR="00754A9B" w:rsidTr="00180FBB">
        <w:tc>
          <w:tcPr>
            <w:tcW w:w="8330" w:type="dxa"/>
            <w:vAlign w:val="center"/>
          </w:tcPr>
          <w:p w:rsidR="00754A9B" w:rsidRDefault="00754A9B" w:rsidP="00C23A2B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Odchyt zvířete</w:t>
            </w:r>
          </w:p>
        </w:tc>
        <w:tc>
          <w:tcPr>
            <w:tcW w:w="732" w:type="dxa"/>
            <w:vAlign w:val="bottom"/>
          </w:tcPr>
          <w:p w:rsidR="00754A9B" w:rsidRDefault="00754A9B" w:rsidP="00C23A2B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2</w:t>
            </w:r>
          </w:p>
        </w:tc>
      </w:tr>
      <w:tr w:rsidR="00754A9B" w:rsidTr="00180FBB">
        <w:tc>
          <w:tcPr>
            <w:tcW w:w="8330" w:type="dxa"/>
            <w:vAlign w:val="center"/>
          </w:tcPr>
          <w:p w:rsidR="00754A9B" w:rsidRDefault="00754A9B" w:rsidP="00C23A2B">
            <w:pPr>
              <w:rPr>
                <w:rFonts w:cstheme="minorHAnsi"/>
                <w:color w:val="000000"/>
                <w:sz w:val="26"/>
                <w:szCs w:val="26"/>
              </w:rPr>
            </w:pPr>
            <w:r w:rsidRPr="00CF68E4">
              <w:rPr>
                <w:rFonts w:cstheme="minorHAnsi"/>
                <w:color w:val="000000"/>
                <w:sz w:val="26"/>
                <w:szCs w:val="26"/>
              </w:rPr>
              <w:t>Překročení nejvyšší povolené rychlosti</w:t>
            </w:r>
          </w:p>
        </w:tc>
        <w:tc>
          <w:tcPr>
            <w:tcW w:w="732" w:type="dxa"/>
            <w:vAlign w:val="bottom"/>
          </w:tcPr>
          <w:p w:rsidR="00754A9B" w:rsidRDefault="00754A9B" w:rsidP="00C23A2B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2</w:t>
            </w:r>
          </w:p>
        </w:tc>
      </w:tr>
    </w:tbl>
    <w:p w:rsidR="00C23A2B" w:rsidRDefault="00C23A2B" w:rsidP="00C23A2B">
      <w:pPr>
        <w:tabs>
          <w:tab w:val="left" w:pos="6521"/>
        </w:tabs>
        <w:jc w:val="center"/>
        <w:rPr>
          <w:rFonts w:cs="Arial"/>
          <w:b/>
          <w:sz w:val="26"/>
          <w:szCs w:val="26"/>
        </w:rPr>
      </w:pPr>
    </w:p>
    <w:p w:rsidR="00754A9B" w:rsidRDefault="00754A9B" w:rsidP="00000153">
      <w:pPr>
        <w:tabs>
          <w:tab w:val="left" w:pos="6521"/>
        </w:tabs>
        <w:jc w:val="center"/>
        <w:rPr>
          <w:rFonts w:cs="Arial"/>
          <w:b/>
          <w:sz w:val="26"/>
          <w:szCs w:val="26"/>
        </w:rPr>
      </w:pPr>
    </w:p>
    <w:p w:rsidR="00754A9B" w:rsidRDefault="00754A9B" w:rsidP="00000153">
      <w:pPr>
        <w:tabs>
          <w:tab w:val="left" w:pos="6521"/>
        </w:tabs>
        <w:jc w:val="center"/>
        <w:rPr>
          <w:rFonts w:cs="Arial"/>
          <w:b/>
          <w:sz w:val="26"/>
          <w:szCs w:val="26"/>
        </w:rPr>
      </w:pPr>
    </w:p>
    <w:p w:rsidR="00754A9B" w:rsidRDefault="00754A9B" w:rsidP="00000153">
      <w:pPr>
        <w:tabs>
          <w:tab w:val="left" w:pos="6521"/>
        </w:tabs>
        <w:jc w:val="center"/>
        <w:rPr>
          <w:rFonts w:cs="Arial"/>
          <w:b/>
          <w:sz w:val="26"/>
          <w:szCs w:val="26"/>
        </w:rPr>
      </w:pPr>
    </w:p>
    <w:p w:rsidR="00754A9B" w:rsidRDefault="00754A9B" w:rsidP="00000153">
      <w:pPr>
        <w:tabs>
          <w:tab w:val="left" w:pos="6521"/>
        </w:tabs>
        <w:jc w:val="center"/>
        <w:rPr>
          <w:rFonts w:cs="Arial"/>
          <w:b/>
          <w:sz w:val="26"/>
          <w:szCs w:val="26"/>
        </w:rPr>
      </w:pPr>
    </w:p>
    <w:p w:rsidR="00000153" w:rsidRDefault="00000153" w:rsidP="00000153">
      <w:pPr>
        <w:tabs>
          <w:tab w:val="left" w:pos="6521"/>
        </w:tabs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TUKLATY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27"/>
        <w:gridCol w:w="735"/>
      </w:tblGrid>
      <w:tr w:rsidR="00000153" w:rsidTr="00964EA1">
        <w:tc>
          <w:tcPr>
            <w:tcW w:w="8327" w:type="dxa"/>
            <w:vAlign w:val="center"/>
          </w:tcPr>
          <w:p w:rsidR="00000153" w:rsidRPr="00CF68E4" w:rsidRDefault="00000153" w:rsidP="00964EA1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Mimořádná událost</w:t>
            </w:r>
          </w:p>
        </w:tc>
        <w:tc>
          <w:tcPr>
            <w:tcW w:w="735" w:type="dxa"/>
          </w:tcPr>
          <w:p w:rsidR="00000153" w:rsidRPr="005D16B3" w:rsidRDefault="00754A9B" w:rsidP="00964EA1">
            <w:pPr>
              <w:tabs>
                <w:tab w:val="left" w:pos="6521"/>
              </w:tabs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2</w:t>
            </w:r>
          </w:p>
        </w:tc>
      </w:tr>
      <w:tr w:rsidR="00000153" w:rsidTr="00964EA1">
        <w:tc>
          <w:tcPr>
            <w:tcW w:w="8327" w:type="dxa"/>
            <w:vAlign w:val="center"/>
          </w:tcPr>
          <w:p w:rsidR="00000153" w:rsidRPr="00CF68E4" w:rsidRDefault="00754A9B" w:rsidP="00964EA1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Zákaz vjezdu</w:t>
            </w:r>
          </w:p>
        </w:tc>
        <w:tc>
          <w:tcPr>
            <w:tcW w:w="735" w:type="dxa"/>
          </w:tcPr>
          <w:p w:rsidR="00000153" w:rsidRPr="005D16B3" w:rsidRDefault="00754A9B" w:rsidP="00964EA1">
            <w:pPr>
              <w:tabs>
                <w:tab w:val="left" w:pos="6521"/>
              </w:tabs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3</w:t>
            </w:r>
          </w:p>
        </w:tc>
      </w:tr>
      <w:tr w:rsidR="00000153" w:rsidTr="00964EA1">
        <w:tc>
          <w:tcPr>
            <w:tcW w:w="8327" w:type="dxa"/>
            <w:vAlign w:val="center"/>
          </w:tcPr>
          <w:p w:rsidR="00000153" w:rsidRDefault="00754A9B" w:rsidP="00964EA1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Asistence</w:t>
            </w:r>
          </w:p>
        </w:tc>
        <w:tc>
          <w:tcPr>
            <w:tcW w:w="735" w:type="dxa"/>
          </w:tcPr>
          <w:p w:rsidR="00000153" w:rsidRDefault="00754A9B" w:rsidP="00964EA1">
            <w:pPr>
              <w:tabs>
                <w:tab w:val="left" w:pos="6521"/>
              </w:tabs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</w:t>
            </w:r>
          </w:p>
        </w:tc>
      </w:tr>
    </w:tbl>
    <w:p w:rsidR="00754A9B" w:rsidRDefault="00754A9B" w:rsidP="00C23A2B">
      <w:pPr>
        <w:tabs>
          <w:tab w:val="left" w:pos="6521"/>
        </w:tabs>
        <w:jc w:val="center"/>
        <w:rPr>
          <w:rFonts w:cs="Arial"/>
          <w:b/>
          <w:sz w:val="26"/>
          <w:szCs w:val="26"/>
        </w:rPr>
      </w:pPr>
    </w:p>
    <w:p w:rsidR="00C23A2B" w:rsidRDefault="00C23A2B" w:rsidP="00C23A2B">
      <w:pPr>
        <w:tabs>
          <w:tab w:val="left" w:pos="6521"/>
        </w:tabs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SIBŘINA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30"/>
        <w:gridCol w:w="732"/>
      </w:tblGrid>
      <w:tr w:rsidR="00C23A2B" w:rsidTr="00754A9B">
        <w:tc>
          <w:tcPr>
            <w:tcW w:w="8330" w:type="dxa"/>
            <w:vAlign w:val="center"/>
          </w:tcPr>
          <w:p w:rsidR="00C23A2B" w:rsidRDefault="001C26DF" w:rsidP="00C23A2B">
            <w:pPr>
              <w:rPr>
                <w:rFonts w:cstheme="minorHAnsi"/>
                <w:sz w:val="26"/>
                <w:szCs w:val="26"/>
              </w:rPr>
            </w:pPr>
            <w:r w:rsidRPr="00CF68E4">
              <w:rPr>
                <w:rFonts w:cstheme="minorHAnsi"/>
                <w:color w:val="000000"/>
                <w:sz w:val="26"/>
                <w:szCs w:val="26"/>
              </w:rPr>
              <w:t>Překročení nejvyšší povolené rychlosti</w:t>
            </w:r>
          </w:p>
        </w:tc>
        <w:tc>
          <w:tcPr>
            <w:tcW w:w="732" w:type="dxa"/>
          </w:tcPr>
          <w:p w:rsidR="00C23A2B" w:rsidRPr="00C23A2B" w:rsidRDefault="00754A9B" w:rsidP="00C23A2B">
            <w:pPr>
              <w:tabs>
                <w:tab w:val="left" w:pos="6521"/>
              </w:tabs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2</w:t>
            </w:r>
          </w:p>
        </w:tc>
      </w:tr>
      <w:tr w:rsidR="00444674" w:rsidTr="00754A9B">
        <w:tc>
          <w:tcPr>
            <w:tcW w:w="8330" w:type="dxa"/>
            <w:vAlign w:val="center"/>
          </w:tcPr>
          <w:p w:rsidR="00444674" w:rsidRDefault="00754A9B" w:rsidP="00C23A2B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Asistence</w:t>
            </w:r>
          </w:p>
        </w:tc>
        <w:tc>
          <w:tcPr>
            <w:tcW w:w="732" w:type="dxa"/>
          </w:tcPr>
          <w:p w:rsidR="00444674" w:rsidRPr="005D16B3" w:rsidRDefault="00754A9B" w:rsidP="00C23A2B">
            <w:pPr>
              <w:tabs>
                <w:tab w:val="left" w:pos="6521"/>
              </w:tabs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</w:t>
            </w:r>
          </w:p>
        </w:tc>
      </w:tr>
    </w:tbl>
    <w:p w:rsidR="00AB6C8D" w:rsidRDefault="00AB6C8D" w:rsidP="00C23A2B">
      <w:pPr>
        <w:tabs>
          <w:tab w:val="left" w:pos="6521"/>
        </w:tabs>
        <w:jc w:val="center"/>
        <w:rPr>
          <w:rFonts w:cs="Arial"/>
          <w:b/>
          <w:sz w:val="26"/>
          <w:szCs w:val="26"/>
        </w:rPr>
      </w:pPr>
    </w:p>
    <w:p w:rsidR="00C23A2B" w:rsidRDefault="00C23A2B" w:rsidP="00C23A2B">
      <w:pPr>
        <w:tabs>
          <w:tab w:val="left" w:pos="6521"/>
        </w:tabs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KVĚTNICE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27"/>
        <w:gridCol w:w="735"/>
      </w:tblGrid>
      <w:tr w:rsidR="00C23A2B" w:rsidTr="00EC68D2">
        <w:tc>
          <w:tcPr>
            <w:tcW w:w="8472" w:type="dxa"/>
            <w:vAlign w:val="center"/>
          </w:tcPr>
          <w:p w:rsidR="00C23A2B" w:rsidRPr="00CF68E4" w:rsidRDefault="00754A9B" w:rsidP="00C23A2B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Kontrolní činnost</w:t>
            </w:r>
          </w:p>
        </w:tc>
        <w:tc>
          <w:tcPr>
            <w:tcW w:w="740" w:type="dxa"/>
            <w:vAlign w:val="bottom"/>
          </w:tcPr>
          <w:p w:rsidR="00C23A2B" w:rsidRPr="00CF68E4" w:rsidRDefault="00754A9B" w:rsidP="00C23A2B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1</w:t>
            </w:r>
          </w:p>
        </w:tc>
      </w:tr>
      <w:tr w:rsidR="00C23A2B" w:rsidTr="00EC68D2">
        <w:tc>
          <w:tcPr>
            <w:tcW w:w="8472" w:type="dxa"/>
            <w:vAlign w:val="center"/>
          </w:tcPr>
          <w:p w:rsidR="00C23A2B" w:rsidRPr="00CF68E4" w:rsidRDefault="00C23A2B" w:rsidP="00C23A2B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Mimořádná událost</w:t>
            </w:r>
          </w:p>
        </w:tc>
        <w:tc>
          <w:tcPr>
            <w:tcW w:w="740" w:type="dxa"/>
            <w:vAlign w:val="bottom"/>
          </w:tcPr>
          <w:p w:rsidR="00C23A2B" w:rsidRPr="00CF68E4" w:rsidRDefault="00754A9B" w:rsidP="00C23A2B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20</w:t>
            </w:r>
          </w:p>
        </w:tc>
      </w:tr>
      <w:tr w:rsidR="00C23A2B" w:rsidTr="00EC68D2">
        <w:tc>
          <w:tcPr>
            <w:tcW w:w="8472" w:type="dxa"/>
            <w:vAlign w:val="center"/>
          </w:tcPr>
          <w:p w:rsidR="00C23A2B" w:rsidRPr="00CF68E4" w:rsidRDefault="00180FBB" w:rsidP="00C23A2B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Přijaté oznámení</w:t>
            </w:r>
          </w:p>
        </w:tc>
        <w:tc>
          <w:tcPr>
            <w:tcW w:w="740" w:type="dxa"/>
            <w:vAlign w:val="bottom"/>
          </w:tcPr>
          <w:p w:rsidR="00C23A2B" w:rsidRPr="00CF68E4" w:rsidRDefault="00754A9B" w:rsidP="00C23A2B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2</w:t>
            </w:r>
          </w:p>
        </w:tc>
      </w:tr>
      <w:tr w:rsidR="00C23A2B" w:rsidTr="00EC68D2">
        <w:tc>
          <w:tcPr>
            <w:tcW w:w="8472" w:type="dxa"/>
            <w:vAlign w:val="center"/>
          </w:tcPr>
          <w:p w:rsidR="00C23A2B" w:rsidRPr="001C26DF" w:rsidRDefault="00754A9B" w:rsidP="00C23A2B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Odchyt zvířete</w:t>
            </w:r>
          </w:p>
        </w:tc>
        <w:tc>
          <w:tcPr>
            <w:tcW w:w="740" w:type="dxa"/>
            <w:vAlign w:val="bottom"/>
          </w:tcPr>
          <w:p w:rsidR="00C23A2B" w:rsidRPr="00CF68E4" w:rsidRDefault="00754A9B" w:rsidP="00C23A2B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1</w:t>
            </w:r>
          </w:p>
        </w:tc>
      </w:tr>
      <w:tr w:rsidR="00C23A2B" w:rsidTr="00EC68D2">
        <w:tc>
          <w:tcPr>
            <w:tcW w:w="8472" w:type="dxa"/>
            <w:vAlign w:val="center"/>
          </w:tcPr>
          <w:p w:rsidR="00C23A2B" w:rsidRPr="00CF68E4" w:rsidRDefault="001C26DF" w:rsidP="00C23A2B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Znečištění veřejného prostranství</w:t>
            </w:r>
          </w:p>
        </w:tc>
        <w:tc>
          <w:tcPr>
            <w:tcW w:w="740" w:type="dxa"/>
            <w:vAlign w:val="bottom"/>
          </w:tcPr>
          <w:p w:rsidR="00C23A2B" w:rsidRPr="00CF68E4" w:rsidRDefault="00754A9B" w:rsidP="00C23A2B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10</w:t>
            </w:r>
          </w:p>
        </w:tc>
      </w:tr>
      <w:tr w:rsidR="00C23A2B" w:rsidTr="00EC68D2">
        <w:tc>
          <w:tcPr>
            <w:tcW w:w="8472" w:type="dxa"/>
            <w:vAlign w:val="center"/>
          </w:tcPr>
          <w:p w:rsidR="00C23A2B" w:rsidRPr="00CF68E4" w:rsidRDefault="00C23A2B" w:rsidP="00C23A2B">
            <w:pPr>
              <w:rPr>
                <w:rFonts w:cstheme="minorHAnsi"/>
                <w:sz w:val="26"/>
                <w:szCs w:val="26"/>
              </w:rPr>
            </w:pPr>
            <w:r w:rsidRPr="00CF68E4">
              <w:rPr>
                <w:rFonts w:cstheme="minorHAnsi"/>
                <w:color w:val="000000"/>
                <w:sz w:val="26"/>
                <w:szCs w:val="26"/>
              </w:rPr>
              <w:t>Překročení nejvyšší povolené rychlosti</w:t>
            </w:r>
          </w:p>
        </w:tc>
        <w:tc>
          <w:tcPr>
            <w:tcW w:w="740" w:type="dxa"/>
            <w:vAlign w:val="bottom"/>
          </w:tcPr>
          <w:p w:rsidR="00C23A2B" w:rsidRPr="00CF68E4" w:rsidRDefault="00754A9B" w:rsidP="00C23A2B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5</w:t>
            </w:r>
          </w:p>
        </w:tc>
      </w:tr>
    </w:tbl>
    <w:p w:rsidR="00C23A2B" w:rsidRDefault="00C23A2B" w:rsidP="00C23A2B">
      <w:pPr>
        <w:tabs>
          <w:tab w:val="left" w:pos="6521"/>
        </w:tabs>
        <w:jc w:val="center"/>
        <w:rPr>
          <w:rFonts w:cs="Arial"/>
          <w:b/>
          <w:sz w:val="26"/>
          <w:szCs w:val="26"/>
        </w:rPr>
      </w:pPr>
    </w:p>
    <w:p w:rsidR="00C23A2B" w:rsidRDefault="0040405C" w:rsidP="00C23A2B">
      <w:pPr>
        <w:tabs>
          <w:tab w:val="left" w:pos="6521"/>
        </w:tabs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ŠKVOREC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27"/>
        <w:gridCol w:w="735"/>
      </w:tblGrid>
      <w:tr w:rsidR="005D16B3" w:rsidTr="008A3CA0">
        <w:tc>
          <w:tcPr>
            <w:tcW w:w="8327" w:type="dxa"/>
            <w:vAlign w:val="center"/>
          </w:tcPr>
          <w:p w:rsidR="005D16B3" w:rsidRPr="00CF68E4" w:rsidRDefault="00DD5A47" w:rsidP="00F842FE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 xml:space="preserve">Porušení zákazu </w:t>
            </w:r>
            <w:r w:rsidR="00F842FE">
              <w:rPr>
                <w:rFonts w:cstheme="minorHAnsi"/>
                <w:color w:val="000000"/>
                <w:sz w:val="26"/>
                <w:szCs w:val="26"/>
              </w:rPr>
              <w:t>zastavení</w:t>
            </w:r>
          </w:p>
        </w:tc>
        <w:tc>
          <w:tcPr>
            <w:tcW w:w="735" w:type="dxa"/>
            <w:vAlign w:val="bottom"/>
          </w:tcPr>
          <w:p w:rsidR="005D16B3" w:rsidRPr="00CF68E4" w:rsidRDefault="00F842FE" w:rsidP="00F842FE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19</w:t>
            </w:r>
          </w:p>
        </w:tc>
      </w:tr>
      <w:tr w:rsidR="005D16B3" w:rsidTr="008A3CA0">
        <w:tc>
          <w:tcPr>
            <w:tcW w:w="8327" w:type="dxa"/>
            <w:vAlign w:val="bottom"/>
          </w:tcPr>
          <w:p w:rsidR="005D16B3" w:rsidRPr="00CF68E4" w:rsidRDefault="00BF74ED" w:rsidP="00DD5A47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Odchyt zvířete</w:t>
            </w:r>
          </w:p>
        </w:tc>
        <w:tc>
          <w:tcPr>
            <w:tcW w:w="735" w:type="dxa"/>
            <w:vAlign w:val="bottom"/>
          </w:tcPr>
          <w:p w:rsidR="005D16B3" w:rsidRPr="00CF68E4" w:rsidRDefault="00754A9B" w:rsidP="00F842FE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1</w:t>
            </w:r>
          </w:p>
        </w:tc>
      </w:tr>
      <w:tr w:rsidR="005D16B3" w:rsidTr="008A3CA0">
        <w:tc>
          <w:tcPr>
            <w:tcW w:w="8327" w:type="dxa"/>
            <w:vAlign w:val="bottom"/>
          </w:tcPr>
          <w:p w:rsidR="005D16B3" w:rsidRPr="00CF68E4" w:rsidRDefault="005D16B3" w:rsidP="005D16B3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Přijaté oznámení</w:t>
            </w:r>
          </w:p>
        </w:tc>
        <w:tc>
          <w:tcPr>
            <w:tcW w:w="735" w:type="dxa"/>
            <w:vAlign w:val="bottom"/>
          </w:tcPr>
          <w:p w:rsidR="005D16B3" w:rsidRPr="00CF68E4" w:rsidRDefault="00754A9B" w:rsidP="00F842FE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1</w:t>
            </w:r>
          </w:p>
        </w:tc>
      </w:tr>
      <w:tr w:rsidR="0033485C" w:rsidTr="008A3CA0">
        <w:tc>
          <w:tcPr>
            <w:tcW w:w="8327" w:type="dxa"/>
            <w:vAlign w:val="bottom"/>
          </w:tcPr>
          <w:p w:rsidR="0033485C" w:rsidRDefault="008A3CA0" w:rsidP="005D16B3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Nedodržení 3m pro každý jízdní pruh</w:t>
            </w:r>
          </w:p>
        </w:tc>
        <w:tc>
          <w:tcPr>
            <w:tcW w:w="735" w:type="dxa"/>
            <w:vAlign w:val="bottom"/>
          </w:tcPr>
          <w:p w:rsidR="0033485C" w:rsidRDefault="00754A9B" w:rsidP="00F842FE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1</w:t>
            </w:r>
          </w:p>
        </w:tc>
      </w:tr>
      <w:tr w:rsidR="00BF74ED" w:rsidTr="008A3CA0">
        <w:tc>
          <w:tcPr>
            <w:tcW w:w="8327" w:type="dxa"/>
            <w:vAlign w:val="bottom"/>
          </w:tcPr>
          <w:p w:rsidR="00BF74ED" w:rsidRDefault="00BF74ED" w:rsidP="005D16B3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Zábor veřejného prostranství</w:t>
            </w:r>
          </w:p>
        </w:tc>
        <w:tc>
          <w:tcPr>
            <w:tcW w:w="735" w:type="dxa"/>
            <w:vAlign w:val="bottom"/>
          </w:tcPr>
          <w:p w:rsidR="00BF74ED" w:rsidRDefault="00754A9B" w:rsidP="00F842FE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3</w:t>
            </w:r>
          </w:p>
        </w:tc>
      </w:tr>
      <w:tr w:rsidR="00BF74ED" w:rsidTr="008A3CA0">
        <w:tc>
          <w:tcPr>
            <w:tcW w:w="8327" w:type="dxa"/>
            <w:vAlign w:val="bottom"/>
          </w:tcPr>
          <w:p w:rsidR="00BF74ED" w:rsidRDefault="00BF74ED" w:rsidP="005D16B3">
            <w:pPr>
              <w:rPr>
                <w:rFonts w:cstheme="minorHAnsi"/>
                <w:sz w:val="26"/>
                <w:szCs w:val="26"/>
              </w:rPr>
            </w:pPr>
            <w:r w:rsidRPr="00CF68E4">
              <w:rPr>
                <w:rFonts w:cstheme="minorHAnsi"/>
                <w:color w:val="000000"/>
                <w:sz w:val="26"/>
                <w:szCs w:val="26"/>
              </w:rPr>
              <w:t>Překročení nejvyšší povolené rychlosti</w:t>
            </w:r>
          </w:p>
        </w:tc>
        <w:tc>
          <w:tcPr>
            <w:tcW w:w="735" w:type="dxa"/>
            <w:vAlign w:val="bottom"/>
          </w:tcPr>
          <w:p w:rsidR="00BF74ED" w:rsidRDefault="00754A9B" w:rsidP="00F842FE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19</w:t>
            </w:r>
          </w:p>
        </w:tc>
      </w:tr>
    </w:tbl>
    <w:p w:rsidR="00C23A2B" w:rsidRDefault="00C23A2B" w:rsidP="00C23A2B">
      <w:pPr>
        <w:tabs>
          <w:tab w:val="left" w:pos="6521"/>
        </w:tabs>
        <w:jc w:val="center"/>
        <w:rPr>
          <w:rFonts w:cs="Arial"/>
          <w:b/>
          <w:sz w:val="26"/>
          <w:szCs w:val="26"/>
        </w:rPr>
      </w:pPr>
    </w:p>
    <w:p w:rsidR="005D16B3" w:rsidRDefault="005D16B3" w:rsidP="00C23A2B">
      <w:pPr>
        <w:tabs>
          <w:tab w:val="left" w:pos="6521"/>
        </w:tabs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PŘIŠIMASY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27"/>
        <w:gridCol w:w="735"/>
      </w:tblGrid>
      <w:tr w:rsidR="005D16B3" w:rsidTr="001214CE">
        <w:tc>
          <w:tcPr>
            <w:tcW w:w="8327" w:type="dxa"/>
            <w:vAlign w:val="center"/>
          </w:tcPr>
          <w:p w:rsidR="005D16B3" w:rsidRPr="00CF68E4" w:rsidRDefault="005D16B3" w:rsidP="005D16B3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Mimořádná událost</w:t>
            </w:r>
          </w:p>
        </w:tc>
        <w:tc>
          <w:tcPr>
            <w:tcW w:w="735" w:type="dxa"/>
          </w:tcPr>
          <w:p w:rsidR="005D16B3" w:rsidRPr="005D16B3" w:rsidRDefault="00F842FE" w:rsidP="005D16B3">
            <w:pPr>
              <w:tabs>
                <w:tab w:val="left" w:pos="6521"/>
              </w:tabs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9</w:t>
            </w:r>
          </w:p>
        </w:tc>
      </w:tr>
      <w:tr w:rsidR="005D16B3" w:rsidTr="001214CE">
        <w:tc>
          <w:tcPr>
            <w:tcW w:w="8327" w:type="dxa"/>
            <w:vAlign w:val="center"/>
          </w:tcPr>
          <w:p w:rsidR="005D16B3" w:rsidRPr="00CF68E4" w:rsidRDefault="00F842FE" w:rsidP="005D16B3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Odchyt zvířete</w:t>
            </w:r>
          </w:p>
        </w:tc>
        <w:tc>
          <w:tcPr>
            <w:tcW w:w="735" w:type="dxa"/>
          </w:tcPr>
          <w:p w:rsidR="005D16B3" w:rsidRPr="005D16B3" w:rsidRDefault="00F842FE" w:rsidP="005D16B3">
            <w:pPr>
              <w:tabs>
                <w:tab w:val="left" w:pos="6521"/>
              </w:tabs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</w:t>
            </w:r>
          </w:p>
        </w:tc>
      </w:tr>
      <w:tr w:rsidR="001C26DF" w:rsidTr="001214CE">
        <w:tc>
          <w:tcPr>
            <w:tcW w:w="8327" w:type="dxa"/>
            <w:vAlign w:val="center"/>
          </w:tcPr>
          <w:p w:rsidR="001C26DF" w:rsidRDefault="001C26DF" w:rsidP="005D16B3">
            <w:pPr>
              <w:rPr>
                <w:rFonts w:cstheme="minorHAnsi"/>
                <w:color w:val="000000"/>
                <w:sz w:val="26"/>
                <w:szCs w:val="26"/>
              </w:rPr>
            </w:pPr>
            <w:r w:rsidRPr="00CF68E4">
              <w:rPr>
                <w:rFonts w:cstheme="minorHAnsi"/>
                <w:color w:val="000000"/>
                <w:sz w:val="26"/>
                <w:szCs w:val="26"/>
              </w:rPr>
              <w:t>Překročení nejvyšší povolené rychlosti</w:t>
            </w:r>
          </w:p>
        </w:tc>
        <w:tc>
          <w:tcPr>
            <w:tcW w:w="735" w:type="dxa"/>
          </w:tcPr>
          <w:p w:rsidR="001C26DF" w:rsidRDefault="00F842FE" w:rsidP="005D16B3">
            <w:pPr>
              <w:tabs>
                <w:tab w:val="left" w:pos="6521"/>
              </w:tabs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6</w:t>
            </w:r>
          </w:p>
        </w:tc>
      </w:tr>
      <w:tr w:rsidR="00F842FE" w:rsidTr="001214CE">
        <w:tc>
          <w:tcPr>
            <w:tcW w:w="8327" w:type="dxa"/>
            <w:vAlign w:val="center"/>
          </w:tcPr>
          <w:p w:rsidR="00F842FE" w:rsidRPr="00CF68E4" w:rsidRDefault="00F842FE" w:rsidP="005D16B3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lastRenderedPageBreak/>
              <w:t>Nahlášená závada</w:t>
            </w:r>
          </w:p>
        </w:tc>
        <w:tc>
          <w:tcPr>
            <w:tcW w:w="735" w:type="dxa"/>
          </w:tcPr>
          <w:p w:rsidR="00F842FE" w:rsidRDefault="00F842FE" w:rsidP="005D16B3">
            <w:pPr>
              <w:tabs>
                <w:tab w:val="left" w:pos="6521"/>
              </w:tabs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</w:t>
            </w:r>
          </w:p>
        </w:tc>
      </w:tr>
    </w:tbl>
    <w:p w:rsidR="005D16B3" w:rsidRDefault="005D16B3" w:rsidP="00C23A2B">
      <w:pPr>
        <w:tabs>
          <w:tab w:val="left" w:pos="6521"/>
        </w:tabs>
        <w:jc w:val="center"/>
        <w:rPr>
          <w:rFonts w:cs="Arial"/>
          <w:b/>
          <w:sz w:val="26"/>
          <w:szCs w:val="26"/>
        </w:rPr>
      </w:pPr>
    </w:p>
    <w:p w:rsidR="00000153" w:rsidRDefault="00000153" w:rsidP="00C23A2B">
      <w:pPr>
        <w:tabs>
          <w:tab w:val="left" w:pos="6521"/>
        </w:tabs>
        <w:jc w:val="center"/>
        <w:rPr>
          <w:rFonts w:cs="Arial"/>
          <w:b/>
          <w:sz w:val="26"/>
          <w:szCs w:val="26"/>
        </w:rPr>
      </w:pPr>
    </w:p>
    <w:p w:rsidR="005D16B3" w:rsidRDefault="005D16B3" w:rsidP="00C23A2B">
      <w:pPr>
        <w:tabs>
          <w:tab w:val="left" w:pos="6521"/>
        </w:tabs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DOBROČOVICE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30"/>
        <w:gridCol w:w="732"/>
      </w:tblGrid>
      <w:tr w:rsidR="005D16B3" w:rsidTr="00F842FE">
        <w:tc>
          <w:tcPr>
            <w:tcW w:w="8330" w:type="dxa"/>
          </w:tcPr>
          <w:p w:rsidR="005D16B3" w:rsidRDefault="005D16B3" w:rsidP="005D16B3">
            <w:pPr>
              <w:tabs>
                <w:tab w:val="left" w:pos="6521"/>
              </w:tabs>
              <w:rPr>
                <w:rFonts w:cs="Arial"/>
                <w:b/>
                <w:sz w:val="26"/>
                <w:szCs w:val="26"/>
              </w:rPr>
            </w:pPr>
            <w:r w:rsidRPr="00CF68E4">
              <w:rPr>
                <w:rFonts w:cstheme="minorHAnsi"/>
                <w:color w:val="000000"/>
                <w:sz w:val="26"/>
                <w:szCs w:val="26"/>
              </w:rPr>
              <w:t>Překročení nejvyšší povolené rychlosti</w:t>
            </w:r>
          </w:p>
        </w:tc>
        <w:tc>
          <w:tcPr>
            <w:tcW w:w="732" w:type="dxa"/>
          </w:tcPr>
          <w:p w:rsidR="005D16B3" w:rsidRPr="005D16B3" w:rsidRDefault="00F842FE" w:rsidP="00C23A2B">
            <w:pPr>
              <w:tabs>
                <w:tab w:val="left" w:pos="6521"/>
              </w:tabs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</w:t>
            </w:r>
          </w:p>
        </w:tc>
      </w:tr>
    </w:tbl>
    <w:p w:rsidR="005D16B3" w:rsidRDefault="005D16B3" w:rsidP="00C23A2B">
      <w:pPr>
        <w:tabs>
          <w:tab w:val="left" w:pos="6521"/>
        </w:tabs>
        <w:jc w:val="center"/>
        <w:rPr>
          <w:rFonts w:cs="Arial"/>
          <w:b/>
          <w:sz w:val="26"/>
          <w:szCs w:val="26"/>
        </w:rPr>
      </w:pPr>
    </w:p>
    <w:p w:rsidR="005D16B3" w:rsidRDefault="005D16B3" w:rsidP="00C23A2B">
      <w:pPr>
        <w:tabs>
          <w:tab w:val="left" w:pos="6521"/>
        </w:tabs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ZLATÁ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30"/>
        <w:gridCol w:w="732"/>
      </w:tblGrid>
      <w:tr w:rsidR="005D16B3" w:rsidTr="005D16B3">
        <w:tc>
          <w:tcPr>
            <w:tcW w:w="8472" w:type="dxa"/>
          </w:tcPr>
          <w:p w:rsidR="005D16B3" w:rsidRDefault="005D16B3" w:rsidP="005D16B3">
            <w:pPr>
              <w:tabs>
                <w:tab w:val="left" w:pos="6521"/>
              </w:tabs>
              <w:rPr>
                <w:rFonts w:cs="Arial"/>
                <w:b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Překročení nejvyšší povolené rychlosti</w:t>
            </w:r>
          </w:p>
        </w:tc>
        <w:tc>
          <w:tcPr>
            <w:tcW w:w="740" w:type="dxa"/>
          </w:tcPr>
          <w:p w:rsidR="005D16B3" w:rsidRPr="005D16B3" w:rsidRDefault="00F842FE" w:rsidP="00C23A2B">
            <w:pPr>
              <w:tabs>
                <w:tab w:val="left" w:pos="6521"/>
              </w:tabs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</w:t>
            </w:r>
          </w:p>
        </w:tc>
      </w:tr>
      <w:tr w:rsidR="001A26D6" w:rsidTr="005D16B3">
        <w:tc>
          <w:tcPr>
            <w:tcW w:w="8472" w:type="dxa"/>
          </w:tcPr>
          <w:p w:rsidR="001A26D6" w:rsidRDefault="00000153" w:rsidP="005D16B3">
            <w:pPr>
              <w:tabs>
                <w:tab w:val="left" w:pos="6521"/>
              </w:tabs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Přijaté oznámení</w:t>
            </w:r>
          </w:p>
        </w:tc>
        <w:tc>
          <w:tcPr>
            <w:tcW w:w="740" w:type="dxa"/>
          </w:tcPr>
          <w:p w:rsidR="001A26D6" w:rsidRDefault="00F842FE" w:rsidP="00C23A2B">
            <w:pPr>
              <w:tabs>
                <w:tab w:val="left" w:pos="6521"/>
              </w:tabs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</w:t>
            </w:r>
          </w:p>
        </w:tc>
      </w:tr>
      <w:tr w:rsidR="00F842FE" w:rsidTr="005D16B3">
        <w:tc>
          <w:tcPr>
            <w:tcW w:w="8472" w:type="dxa"/>
          </w:tcPr>
          <w:p w:rsidR="00F842FE" w:rsidRDefault="00F842FE" w:rsidP="005D16B3">
            <w:pPr>
              <w:tabs>
                <w:tab w:val="left" w:pos="6521"/>
              </w:tabs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Mimořádná událost</w:t>
            </w:r>
          </w:p>
        </w:tc>
        <w:tc>
          <w:tcPr>
            <w:tcW w:w="740" w:type="dxa"/>
          </w:tcPr>
          <w:p w:rsidR="00F842FE" w:rsidRDefault="00F842FE" w:rsidP="00C23A2B">
            <w:pPr>
              <w:tabs>
                <w:tab w:val="left" w:pos="6521"/>
              </w:tabs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</w:t>
            </w:r>
          </w:p>
        </w:tc>
      </w:tr>
    </w:tbl>
    <w:p w:rsidR="00000153" w:rsidRDefault="00000153" w:rsidP="00000153">
      <w:pPr>
        <w:tabs>
          <w:tab w:val="left" w:pos="6521"/>
        </w:tabs>
        <w:rPr>
          <w:rFonts w:cs="Arial"/>
          <w:b/>
          <w:sz w:val="26"/>
          <w:szCs w:val="26"/>
        </w:rPr>
      </w:pPr>
    </w:p>
    <w:p w:rsidR="005D16B3" w:rsidRDefault="00F0305E" w:rsidP="004924E4">
      <w:pPr>
        <w:tabs>
          <w:tab w:val="left" w:pos="6521"/>
        </w:tabs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JIRNY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27"/>
        <w:gridCol w:w="735"/>
      </w:tblGrid>
      <w:tr w:rsidR="005D16B3" w:rsidTr="004924E4">
        <w:tc>
          <w:tcPr>
            <w:tcW w:w="8327" w:type="dxa"/>
            <w:vAlign w:val="center"/>
          </w:tcPr>
          <w:p w:rsidR="005D16B3" w:rsidRPr="005D16B3" w:rsidRDefault="004924E4" w:rsidP="005D16B3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Porušení zákazu vjezdu nákladních vozidel</w:t>
            </w:r>
          </w:p>
        </w:tc>
        <w:tc>
          <w:tcPr>
            <w:tcW w:w="735" w:type="dxa"/>
            <w:vAlign w:val="bottom"/>
          </w:tcPr>
          <w:p w:rsidR="005D16B3" w:rsidRDefault="004801CD" w:rsidP="005D16B3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4</w:t>
            </w:r>
          </w:p>
        </w:tc>
      </w:tr>
      <w:tr w:rsidR="005D16B3" w:rsidTr="004924E4">
        <w:tc>
          <w:tcPr>
            <w:tcW w:w="8327" w:type="dxa"/>
            <w:vAlign w:val="center"/>
          </w:tcPr>
          <w:p w:rsidR="005D16B3" w:rsidRPr="006D2C8C" w:rsidRDefault="004801CD" w:rsidP="005D16B3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Porušení zákazu vjezdu</w:t>
            </w:r>
          </w:p>
        </w:tc>
        <w:tc>
          <w:tcPr>
            <w:tcW w:w="735" w:type="dxa"/>
            <w:vAlign w:val="bottom"/>
          </w:tcPr>
          <w:p w:rsidR="005D16B3" w:rsidRPr="006D2C8C" w:rsidRDefault="004801CD" w:rsidP="005D16B3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1</w:t>
            </w:r>
          </w:p>
        </w:tc>
      </w:tr>
      <w:tr w:rsidR="005D16B3" w:rsidTr="004924E4">
        <w:tc>
          <w:tcPr>
            <w:tcW w:w="8327" w:type="dxa"/>
            <w:vAlign w:val="center"/>
          </w:tcPr>
          <w:p w:rsidR="005D16B3" w:rsidRPr="006D2C8C" w:rsidRDefault="005D16B3" w:rsidP="005D16B3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Přijaté oznámení</w:t>
            </w:r>
          </w:p>
        </w:tc>
        <w:tc>
          <w:tcPr>
            <w:tcW w:w="735" w:type="dxa"/>
            <w:vAlign w:val="bottom"/>
          </w:tcPr>
          <w:p w:rsidR="005D16B3" w:rsidRPr="006D2C8C" w:rsidRDefault="004801CD" w:rsidP="005D16B3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4</w:t>
            </w:r>
          </w:p>
        </w:tc>
      </w:tr>
      <w:tr w:rsidR="005D16B3" w:rsidTr="004924E4">
        <w:tc>
          <w:tcPr>
            <w:tcW w:w="8327" w:type="dxa"/>
            <w:vAlign w:val="center"/>
          </w:tcPr>
          <w:p w:rsidR="005D16B3" w:rsidRDefault="004924E4" w:rsidP="005D16B3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Nedodržení 3m pro každý jízdní pruh</w:t>
            </w:r>
          </w:p>
        </w:tc>
        <w:tc>
          <w:tcPr>
            <w:tcW w:w="735" w:type="dxa"/>
            <w:vAlign w:val="bottom"/>
          </w:tcPr>
          <w:p w:rsidR="005D16B3" w:rsidRDefault="004801CD" w:rsidP="005D16B3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11</w:t>
            </w:r>
          </w:p>
        </w:tc>
      </w:tr>
      <w:tr w:rsidR="005D16B3" w:rsidTr="004924E4">
        <w:tc>
          <w:tcPr>
            <w:tcW w:w="8327" w:type="dxa"/>
            <w:vAlign w:val="center"/>
          </w:tcPr>
          <w:p w:rsidR="005D16B3" w:rsidRDefault="005D16B3" w:rsidP="005D16B3">
            <w:pPr>
              <w:rPr>
                <w:rFonts w:cstheme="minorHAnsi"/>
                <w:sz w:val="26"/>
                <w:szCs w:val="26"/>
              </w:rPr>
            </w:pPr>
            <w:r w:rsidRPr="00CF68E4">
              <w:rPr>
                <w:rFonts w:cstheme="minorHAnsi"/>
                <w:color w:val="000000"/>
                <w:sz w:val="26"/>
                <w:szCs w:val="26"/>
              </w:rPr>
              <w:t>Překročení nejvyšší povolené rychlosti</w:t>
            </w:r>
          </w:p>
        </w:tc>
        <w:tc>
          <w:tcPr>
            <w:tcW w:w="735" w:type="dxa"/>
            <w:vAlign w:val="bottom"/>
          </w:tcPr>
          <w:p w:rsidR="005D16B3" w:rsidRDefault="004801CD" w:rsidP="005D16B3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1</w:t>
            </w:r>
          </w:p>
        </w:tc>
      </w:tr>
      <w:tr w:rsidR="00F0305E" w:rsidTr="004924E4">
        <w:tc>
          <w:tcPr>
            <w:tcW w:w="8327" w:type="dxa"/>
            <w:vAlign w:val="center"/>
          </w:tcPr>
          <w:p w:rsidR="00F0305E" w:rsidRDefault="00F0305E" w:rsidP="005D16B3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 xml:space="preserve">Porušení zákazu zastavení </w:t>
            </w:r>
          </w:p>
        </w:tc>
        <w:tc>
          <w:tcPr>
            <w:tcW w:w="735" w:type="dxa"/>
            <w:vAlign w:val="bottom"/>
          </w:tcPr>
          <w:p w:rsidR="00F0305E" w:rsidRDefault="004801CD" w:rsidP="005D16B3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29</w:t>
            </w:r>
          </w:p>
        </w:tc>
      </w:tr>
      <w:tr w:rsidR="00F0305E" w:rsidTr="004924E4">
        <w:tc>
          <w:tcPr>
            <w:tcW w:w="8327" w:type="dxa"/>
            <w:vAlign w:val="center"/>
          </w:tcPr>
          <w:p w:rsidR="00F0305E" w:rsidRDefault="00F0305E" w:rsidP="005D16B3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Nepovolené stání v křižovatce</w:t>
            </w:r>
          </w:p>
        </w:tc>
        <w:tc>
          <w:tcPr>
            <w:tcW w:w="735" w:type="dxa"/>
            <w:vAlign w:val="bottom"/>
          </w:tcPr>
          <w:p w:rsidR="00F0305E" w:rsidRDefault="004801CD" w:rsidP="005D16B3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9</w:t>
            </w:r>
          </w:p>
        </w:tc>
      </w:tr>
      <w:tr w:rsidR="00F0305E" w:rsidTr="004924E4">
        <w:tc>
          <w:tcPr>
            <w:tcW w:w="8327" w:type="dxa"/>
            <w:vAlign w:val="center"/>
          </w:tcPr>
          <w:p w:rsidR="00F0305E" w:rsidRDefault="004801CD" w:rsidP="005D16B3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Mimořádná událost</w:t>
            </w:r>
          </w:p>
        </w:tc>
        <w:tc>
          <w:tcPr>
            <w:tcW w:w="735" w:type="dxa"/>
            <w:vAlign w:val="bottom"/>
          </w:tcPr>
          <w:p w:rsidR="00F0305E" w:rsidRDefault="004801CD" w:rsidP="005D16B3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1</w:t>
            </w:r>
          </w:p>
        </w:tc>
      </w:tr>
      <w:tr w:rsidR="00F0305E" w:rsidTr="004924E4">
        <w:tc>
          <w:tcPr>
            <w:tcW w:w="8327" w:type="dxa"/>
            <w:vAlign w:val="center"/>
          </w:tcPr>
          <w:p w:rsidR="00F0305E" w:rsidRDefault="00F0305E" w:rsidP="005D16B3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Zábor veřejného prostranství</w:t>
            </w:r>
          </w:p>
        </w:tc>
        <w:tc>
          <w:tcPr>
            <w:tcW w:w="735" w:type="dxa"/>
            <w:vAlign w:val="bottom"/>
          </w:tcPr>
          <w:p w:rsidR="00F0305E" w:rsidRDefault="004801CD" w:rsidP="005D16B3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1</w:t>
            </w:r>
          </w:p>
        </w:tc>
      </w:tr>
    </w:tbl>
    <w:p w:rsidR="005D16B3" w:rsidRPr="00C23A2B" w:rsidRDefault="006D06E2" w:rsidP="006D06E2">
      <w:pPr>
        <w:tabs>
          <w:tab w:val="left" w:pos="6521"/>
        </w:tabs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ab/>
      </w:r>
      <w:r w:rsidR="005D16B3">
        <w:rPr>
          <w:rFonts w:cs="Arial"/>
          <w:b/>
          <w:sz w:val="26"/>
          <w:szCs w:val="26"/>
        </w:rPr>
        <w:t xml:space="preserve">OBCE CELKEM </w:t>
      </w:r>
      <w:r w:rsidR="00E75C7B">
        <w:rPr>
          <w:rFonts w:cs="Arial"/>
          <w:b/>
          <w:sz w:val="26"/>
          <w:szCs w:val="26"/>
        </w:rPr>
        <w:t xml:space="preserve">  </w:t>
      </w:r>
      <w:r w:rsidR="007E0F93">
        <w:rPr>
          <w:rFonts w:cs="Arial"/>
          <w:b/>
          <w:sz w:val="26"/>
          <w:szCs w:val="26"/>
        </w:rPr>
        <w:t>165</w:t>
      </w:r>
    </w:p>
    <w:sectPr w:rsidR="005D16B3" w:rsidRPr="00C23A2B" w:rsidSect="004D27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8B3" w:rsidRDefault="00EA18B3" w:rsidP="00D3700A">
      <w:pPr>
        <w:spacing w:after="0" w:line="240" w:lineRule="auto"/>
      </w:pPr>
      <w:r>
        <w:separator/>
      </w:r>
    </w:p>
  </w:endnote>
  <w:endnote w:type="continuationSeparator" w:id="0">
    <w:p w:rsidR="00EA18B3" w:rsidRDefault="00EA18B3" w:rsidP="00D3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586" w:rsidRDefault="00A3458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586" w:rsidRDefault="00A3458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586" w:rsidRDefault="00A345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8B3" w:rsidRDefault="00EA18B3" w:rsidP="00D3700A">
      <w:pPr>
        <w:spacing w:after="0" w:line="240" w:lineRule="auto"/>
      </w:pPr>
      <w:r>
        <w:separator/>
      </w:r>
    </w:p>
  </w:footnote>
  <w:footnote w:type="continuationSeparator" w:id="0">
    <w:p w:rsidR="00EA18B3" w:rsidRDefault="00EA18B3" w:rsidP="00D37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586" w:rsidRDefault="00A3458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00A" w:rsidRDefault="006D06E2" w:rsidP="00D3700A">
    <w:pPr>
      <w:spacing w:after="0"/>
      <w:ind w:left="-426"/>
      <w:rPr>
        <w:b/>
        <w:sz w:val="28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-74295</wp:posOffset>
          </wp:positionH>
          <wp:positionV relativeFrom="margin">
            <wp:posOffset>-1368425</wp:posOffset>
          </wp:positionV>
          <wp:extent cx="1030605" cy="1271905"/>
          <wp:effectExtent l="0" t="0" r="0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1271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00A">
      <w:rPr>
        <w:b/>
        <w:noProof/>
        <w:sz w:val="44"/>
      </w:rPr>
      <w:tab/>
    </w:r>
    <w:r w:rsidR="00D3700A">
      <w:rPr>
        <w:b/>
        <w:noProof/>
        <w:sz w:val="44"/>
      </w:rPr>
      <w:tab/>
    </w:r>
  </w:p>
  <w:p w:rsidR="00D3700A" w:rsidRPr="00807204" w:rsidRDefault="00D3700A" w:rsidP="00D3700A">
    <w:pPr>
      <w:spacing w:after="0"/>
      <w:ind w:left="2134" w:firstLine="698"/>
      <w:rPr>
        <w:b/>
        <w:noProof/>
        <w:sz w:val="32"/>
        <w:szCs w:val="32"/>
      </w:rPr>
    </w:pPr>
    <w:r w:rsidRPr="00807204">
      <w:rPr>
        <w:b/>
        <w:sz w:val="32"/>
        <w:szCs w:val="32"/>
      </w:rPr>
      <w:t>Městská policie Úvaly</w:t>
    </w:r>
  </w:p>
  <w:p w:rsidR="00D3700A" w:rsidRDefault="00D3700A" w:rsidP="00D3700A">
    <w:pPr>
      <w:spacing w:after="0"/>
      <w:ind w:left="2134" w:firstLine="698"/>
    </w:pPr>
    <w:r>
      <w:rPr>
        <w:b/>
        <w:sz w:val="28"/>
      </w:rPr>
      <w:t>Pražská 276, 250 82 Úvaly</w:t>
    </w:r>
    <w:r>
      <w:rPr>
        <w:sz w:val="28"/>
      </w:rPr>
      <w:t xml:space="preserve"> </w:t>
    </w:r>
  </w:p>
  <w:p w:rsidR="00A34586" w:rsidRDefault="00D3700A" w:rsidP="00D3700A">
    <w:pPr>
      <w:spacing w:after="0"/>
      <w:ind w:left="2832"/>
      <w:rPr>
        <w:sz w:val="28"/>
      </w:rPr>
    </w:pPr>
    <w:r>
      <w:rPr>
        <w:sz w:val="28"/>
      </w:rPr>
      <w:t xml:space="preserve">tel. 603 560 008, </w:t>
    </w:r>
  </w:p>
  <w:p w:rsidR="00D3700A" w:rsidRDefault="00D3700A" w:rsidP="00D3700A">
    <w:pPr>
      <w:spacing w:after="0"/>
      <w:ind w:left="2832"/>
      <w:rPr>
        <w:sz w:val="28"/>
      </w:rPr>
    </w:pPr>
    <w:r>
      <w:rPr>
        <w:sz w:val="28"/>
      </w:rPr>
      <w:t xml:space="preserve">email: </w:t>
    </w:r>
    <w:hyperlink r:id="rId2" w:history="1">
      <w:r w:rsidRPr="00DE78C1">
        <w:rPr>
          <w:rStyle w:val="Hypertextovodkaz"/>
          <w:sz w:val="28"/>
          <w:u w:color="0000FF"/>
        </w:rPr>
        <w:t>mestskapolicie@mestouvaly.cz</w:t>
      </w:r>
    </w:hyperlink>
  </w:p>
  <w:p w:rsidR="00D3700A" w:rsidRDefault="00D3700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586" w:rsidRDefault="00A3458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7C"/>
    <w:rsid w:val="00000153"/>
    <w:rsid w:val="00084895"/>
    <w:rsid w:val="000E47C8"/>
    <w:rsid w:val="001214CE"/>
    <w:rsid w:val="00180FBB"/>
    <w:rsid w:val="001A26D6"/>
    <w:rsid w:val="001C26DF"/>
    <w:rsid w:val="001D5F56"/>
    <w:rsid w:val="001F0C1F"/>
    <w:rsid w:val="00204708"/>
    <w:rsid w:val="00223E76"/>
    <w:rsid w:val="00230249"/>
    <w:rsid w:val="00260C13"/>
    <w:rsid w:val="002F5E7C"/>
    <w:rsid w:val="0033485C"/>
    <w:rsid w:val="00351144"/>
    <w:rsid w:val="003F6D56"/>
    <w:rsid w:val="0040405C"/>
    <w:rsid w:val="00413683"/>
    <w:rsid w:val="00425FDD"/>
    <w:rsid w:val="00444674"/>
    <w:rsid w:val="004801CD"/>
    <w:rsid w:val="004850DE"/>
    <w:rsid w:val="004924E4"/>
    <w:rsid w:val="004B2167"/>
    <w:rsid w:val="004C1855"/>
    <w:rsid w:val="004D2761"/>
    <w:rsid w:val="005118BA"/>
    <w:rsid w:val="005A253C"/>
    <w:rsid w:val="005D16B3"/>
    <w:rsid w:val="006B4073"/>
    <w:rsid w:val="006B480B"/>
    <w:rsid w:val="006D06E2"/>
    <w:rsid w:val="0074526A"/>
    <w:rsid w:val="00754A9B"/>
    <w:rsid w:val="007C337D"/>
    <w:rsid w:val="007C6114"/>
    <w:rsid w:val="007C639C"/>
    <w:rsid w:val="007E0F93"/>
    <w:rsid w:val="00807204"/>
    <w:rsid w:val="008A3CA0"/>
    <w:rsid w:val="008F16E1"/>
    <w:rsid w:val="00924ACB"/>
    <w:rsid w:val="009E5D23"/>
    <w:rsid w:val="00A34586"/>
    <w:rsid w:val="00A95F2E"/>
    <w:rsid w:val="00AA0FED"/>
    <w:rsid w:val="00AB6C8D"/>
    <w:rsid w:val="00B02500"/>
    <w:rsid w:val="00B2519C"/>
    <w:rsid w:val="00B41BF9"/>
    <w:rsid w:val="00BA1EFB"/>
    <w:rsid w:val="00BF74ED"/>
    <w:rsid w:val="00C03412"/>
    <w:rsid w:val="00C23A2B"/>
    <w:rsid w:val="00C44751"/>
    <w:rsid w:val="00C46629"/>
    <w:rsid w:val="00CD0157"/>
    <w:rsid w:val="00D20491"/>
    <w:rsid w:val="00D32F8C"/>
    <w:rsid w:val="00D3700A"/>
    <w:rsid w:val="00D6548E"/>
    <w:rsid w:val="00D7486D"/>
    <w:rsid w:val="00DB0316"/>
    <w:rsid w:val="00DD5A47"/>
    <w:rsid w:val="00DE78C1"/>
    <w:rsid w:val="00E464CC"/>
    <w:rsid w:val="00E61AFC"/>
    <w:rsid w:val="00E75C7B"/>
    <w:rsid w:val="00EA18B3"/>
    <w:rsid w:val="00F0305E"/>
    <w:rsid w:val="00F22F0E"/>
    <w:rsid w:val="00F545DD"/>
    <w:rsid w:val="00F842FE"/>
    <w:rsid w:val="00FC00ED"/>
    <w:rsid w:val="00FD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  <w15:docId w15:val="{488F6C63-BB96-4039-AE29-305A9C08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7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3700A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D37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3700A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D3700A"/>
    <w:rPr>
      <w:rFonts w:cs="Times New Roman"/>
      <w:color w:val="0000FF"/>
      <w:u w:val="single"/>
    </w:rPr>
  </w:style>
  <w:style w:type="paragraph" w:customStyle="1" w:styleId="Default">
    <w:name w:val="Default"/>
    <w:rsid w:val="009E5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C23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stskapolicie@mestouvaly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3</Pages>
  <Words>254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služebna Městská Policice</dc:creator>
  <cp:keywords/>
  <dc:description/>
  <cp:lastModifiedBy>Aneta Veverková</cp:lastModifiedBy>
  <cp:revision>38</cp:revision>
  <dcterms:created xsi:type="dcterms:W3CDTF">2022-03-06T20:27:00Z</dcterms:created>
  <dcterms:modified xsi:type="dcterms:W3CDTF">2022-07-04T11:59:00Z</dcterms:modified>
</cp:coreProperties>
</file>